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8D7B" w14:textId="77777777" w:rsidR="00035FE4" w:rsidRPr="00035FE4" w:rsidRDefault="00035FE4" w:rsidP="00035FE4">
      <w:pPr>
        <w:pStyle w:val="NoSpacing"/>
        <w:jc w:val="center"/>
        <w:rPr>
          <w:b/>
          <w:bCs/>
          <w:sz w:val="32"/>
          <w:szCs w:val="32"/>
        </w:rPr>
      </w:pPr>
      <w:r w:rsidRPr="00035FE4">
        <w:rPr>
          <w:b/>
          <w:bCs/>
          <w:sz w:val="32"/>
          <w:szCs w:val="32"/>
        </w:rPr>
        <w:t>AMERICAN BREXIT COMMITTEE</w:t>
      </w:r>
    </w:p>
    <w:p w14:paraId="49AF6799" w14:textId="77777777" w:rsidR="00035FE4" w:rsidRPr="00035FE4" w:rsidRDefault="00035FE4" w:rsidP="00035FE4">
      <w:pPr>
        <w:pStyle w:val="NoSpacing"/>
        <w:jc w:val="center"/>
        <w:rPr>
          <w:b/>
          <w:bCs/>
          <w:sz w:val="32"/>
          <w:szCs w:val="32"/>
        </w:rPr>
      </w:pPr>
      <w:r w:rsidRPr="00035FE4">
        <w:rPr>
          <w:b/>
          <w:bCs/>
          <w:sz w:val="32"/>
          <w:szCs w:val="32"/>
        </w:rPr>
        <w:t>1919 CHESTNUT ST, SUITE 1724</w:t>
      </w:r>
    </w:p>
    <w:p w14:paraId="69263019" w14:textId="77777777" w:rsidR="00035FE4" w:rsidRPr="00035FE4" w:rsidRDefault="00035FE4" w:rsidP="00035FE4">
      <w:pPr>
        <w:pStyle w:val="NoSpacing"/>
        <w:jc w:val="center"/>
        <w:rPr>
          <w:b/>
          <w:bCs/>
          <w:sz w:val="32"/>
          <w:szCs w:val="32"/>
        </w:rPr>
      </w:pPr>
      <w:r w:rsidRPr="00035FE4">
        <w:rPr>
          <w:b/>
          <w:bCs/>
          <w:sz w:val="32"/>
          <w:szCs w:val="32"/>
        </w:rPr>
        <w:t>PHILADELPHIA, PA 19103</w:t>
      </w:r>
    </w:p>
    <w:p w14:paraId="79100EEA" w14:textId="77777777" w:rsidR="00035FE4" w:rsidRPr="00035FE4" w:rsidRDefault="00035FE4" w:rsidP="00035FE4">
      <w:pPr>
        <w:pStyle w:val="NoSpacing"/>
        <w:jc w:val="center"/>
        <w:rPr>
          <w:b/>
          <w:bCs/>
          <w:sz w:val="32"/>
          <w:szCs w:val="32"/>
        </w:rPr>
      </w:pPr>
    </w:p>
    <w:p w14:paraId="78190D0F" w14:textId="77777777" w:rsidR="00035FE4" w:rsidRPr="00035FE4" w:rsidRDefault="00035FE4" w:rsidP="00035FE4">
      <w:pPr>
        <w:pStyle w:val="NoSpacing"/>
        <w:jc w:val="center"/>
        <w:rPr>
          <w:b/>
          <w:bCs/>
          <w:sz w:val="32"/>
          <w:szCs w:val="32"/>
        </w:rPr>
      </w:pPr>
    </w:p>
    <w:p w14:paraId="7416E192" w14:textId="77777777" w:rsidR="00035FE4" w:rsidRPr="00035FE4" w:rsidRDefault="00035FE4" w:rsidP="00035FE4">
      <w:pPr>
        <w:pStyle w:val="NoSpacing"/>
        <w:rPr>
          <w:i/>
          <w:iCs/>
          <w:sz w:val="20"/>
          <w:szCs w:val="20"/>
        </w:rPr>
      </w:pPr>
      <w:r w:rsidRPr="00035FE4">
        <w:rPr>
          <w:i/>
          <w:iCs/>
          <w:sz w:val="20"/>
          <w:szCs w:val="20"/>
        </w:rPr>
        <w:t>John M. Corcoran Esq, Chairman</w:t>
      </w:r>
    </w:p>
    <w:p w14:paraId="2CD89840" w14:textId="77777777" w:rsidR="00035FE4" w:rsidRPr="00035FE4" w:rsidRDefault="00035FE4" w:rsidP="00035FE4">
      <w:pPr>
        <w:pStyle w:val="NoSpacing"/>
        <w:rPr>
          <w:i/>
          <w:iCs/>
          <w:sz w:val="20"/>
          <w:szCs w:val="20"/>
        </w:rPr>
      </w:pPr>
      <w:r w:rsidRPr="00035FE4">
        <w:rPr>
          <w:i/>
          <w:iCs/>
          <w:sz w:val="20"/>
          <w:szCs w:val="20"/>
        </w:rPr>
        <w:t>Michael J. Cummings, Secretary</w:t>
      </w:r>
    </w:p>
    <w:p w14:paraId="0C558C9F" w14:textId="77777777" w:rsidR="00035FE4" w:rsidRPr="00035FE4" w:rsidRDefault="00035FE4" w:rsidP="00035FE4">
      <w:pPr>
        <w:pStyle w:val="NoSpacing"/>
        <w:jc w:val="center"/>
        <w:rPr>
          <w:i/>
          <w:iCs/>
          <w:sz w:val="20"/>
          <w:szCs w:val="20"/>
        </w:rPr>
      </w:pPr>
    </w:p>
    <w:p w14:paraId="49005A2C" w14:textId="77777777" w:rsidR="00035FE4" w:rsidRPr="00035FE4" w:rsidRDefault="00035FE4" w:rsidP="00035FE4">
      <w:pPr>
        <w:pStyle w:val="NoSpacing"/>
        <w:jc w:val="center"/>
        <w:rPr>
          <w:b/>
          <w:bCs/>
          <w:sz w:val="32"/>
          <w:szCs w:val="32"/>
        </w:rPr>
      </w:pPr>
    </w:p>
    <w:p w14:paraId="342AE3BA" w14:textId="096E5A61" w:rsidR="00CA2FC8" w:rsidRDefault="00035FE4" w:rsidP="00035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proofErr w:type="gramStart"/>
      <w:r w:rsidR="00416C5A">
        <w:rPr>
          <w:sz w:val="24"/>
          <w:szCs w:val="24"/>
        </w:rPr>
        <w:t xml:space="preserve">12, </w:t>
      </w:r>
      <w:r>
        <w:rPr>
          <w:sz w:val="24"/>
          <w:szCs w:val="24"/>
        </w:rPr>
        <w:t xml:space="preserve"> 2022</w:t>
      </w:r>
      <w:proofErr w:type="gramEnd"/>
    </w:p>
    <w:p w14:paraId="698DF442" w14:textId="05E06A96" w:rsidR="00416C5A" w:rsidRDefault="00416C5A" w:rsidP="00035FE4">
      <w:pPr>
        <w:pStyle w:val="NoSpacing"/>
        <w:rPr>
          <w:sz w:val="24"/>
          <w:szCs w:val="24"/>
        </w:rPr>
      </w:pPr>
    </w:p>
    <w:p w14:paraId="58E2A1AD" w14:textId="79AF7F12" w:rsidR="007C0C31" w:rsidRPr="007C0C31" w:rsidRDefault="009D0D49" w:rsidP="00912D0A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N. I. </w:t>
      </w:r>
      <w:r w:rsidR="007C0C31" w:rsidRPr="007C0C31">
        <w:rPr>
          <w:b/>
          <w:bCs/>
          <w:sz w:val="28"/>
          <w:szCs w:val="28"/>
        </w:rPr>
        <w:t xml:space="preserve"> HUMAN RIGHTS</w:t>
      </w:r>
      <w:r>
        <w:rPr>
          <w:b/>
          <w:bCs/>
          <w:sz w:val="28"/>
          <w:szCs w:val="28"/>
        </w:rPr>
        <w:t xml:space="preserve"> VIOLATIONS </w:t>
      </w:r>
    </w:p>
    <w:p w14:paraId="1E559B1B" w14:textId="30163AAE" w:rsidR="007C0C31" w:rsidRDefault="00416C5A" w:rsidP="00912D0A">
      <w:pPr>
        <w:pStyle w:val="NoSpacing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COVER</w:t>
      </w:r>
      <w:r w:rsidR="009D0D4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UP</w:t>
      </w:r>
      <w:r w:rsidR="009D0D4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7C0C31" w:rsidRPr="007C0C31">
        <w:rPr>
          <w:b/>
          <w:bCs/>
          <w:sz w:val="28"/>
          <w:szCs w:val="28"/>
        </w:rPr>
        <w:t>STATE DEPARTMENT REPORT</w:t>
      </w:r>
      <w:r w:rsidR="00357A3E">
        <w:rPr>
          <w:b/>
          <w:bCs/>
          <w:sz w:val="28"/>
          <w:szCs w:val="28"/>
        </w:rPr>
        <w:t>, CONGRESS</w:t>
      </w:r>
      <w:r w:rsidR="007C0C31" w:rsidRPr="007C0C31">
        <w:rPr>
          <w:b/>
          <w:bCs/>
          <w:sz w:val="28"/>
          <w:szCs w:val="28"/>
        </w:rPr>
        <w:t xml:space="preserve"> </w:t>
      </w:r>
    </w:p>
    <w:p w14:paraId="44703DB7" w14:textId="5FD5EBB8" w:rsidR="00416C5A" w:rsidRDefault="00416C5A" w:rsidP="00416C5A">
      <w:pPr>
        <w:pStyle w:val="NoSpacing"/>
        <w:jc w:val="center"/>
        <w:rPr>
          <w:b/>
          <w:bCs/>
          <w:sz w:val="28"/>
          <w:szCs w:val="28"/>
        </w:rPr>
      </w:pPr>
    </w:p>
    <w:p w14:paraId="3F967D85" w14:textId="77777777" w:rsidR="00980007" w:rsidRPr="00D755B4" w:rsidRDefault="00416C5A" w:rsidP="00416C5A">
      <w:pPr>
        <w:pStyle w:val="NoSpacing"/>
      </w:pPr>
      <w:r w:rsidRPr="00D755B4">
        <w:t>April 12</w:t>
      </w:r>
      <w:r w:rsidRPr="00D755B4">
        <w:rPr>
          <w:vertAlign w:val="superscript"/>
        </w:rPr>
        <w:t>th</w:t>
      </w:r>
      <w:r w:rsidRPr="00D755B4">
        <w:t xml:space="preserve"> </w:t>
      </w:r>
      <w:r w:rsidR="00D73DC1" w:rsidRPr="00D755B4">
        <w:t xml:space="preserve">Philadelphia, NYC, Washington and </w:t>
      </w:r>
      <w:r w:rsidR="00CE08F2" w:rsidRPr="00D755B4">
        <w:t>Boston</w:t>
      </w:r>
    </w:p>
    <w:p w14:paraId="20FED1F4" w14:textId="6146E784" w:rsidR="005E4C1F" w:rsidRPr="00D755B4" w:rsidRDefault="00CE08F2" w:rsidP="00416C5A">
      <w:pPr>
        <w:pStyle w:val="NoSpacing"/>
      </w:pPr>
      <w:r w:rsidRPr="00D755B4">
        <w:t>The</w:t>
      </w:r>
      <w:r w:rsidR="00D73DC1" w:rsidRPr="00D755B4">
        <w:t xml:space="preserve"> </w:t>
      </w:r>
      <w:r w:rsidR="00357A3E" w:rsidRPr="00D755B4">
        <w:t xml:space="preserve">UK section of the </w:t>
      </w:r>
      <w:r w:rsidR="00D73DC1" w:rsidRPr="00D755B4">
        <w:t xml:space="preserve">State Department’s </w:t>
      </w:r>
      <w:r w:rsidRPr="00D755B4">
        <w:t>July</w:t>
      </w:r>
      <w:r w:rsidR="00D73DC1" w:rsidRPr="00D755B4">
        <w:t xml:space="preserve">, 2021 Human Rights </w:t>
      </w:r>
      <w:r w:rsidR="009E005B" w:rsidRPr="00D755B4">
        <w:t>Report</w:t>
      </w:r>
      <w:r w:rsidR="00D73DC1" w:rsidRPr="00D755B4">
        <w:t xml:space="preserve"> </w:t>
      </w:r>
      <w:r w:rsidR="009E005B" w:rsidRPr="00D755B4">
        <w:t>concluded that</w:t>
      </w:r>
      <w:r w:rsidR="005D6B06" w:rsidRPr="00D755B4">
        <w:t xml:space="preserve"> </w:t>
      </w:r>
      <w:r w:rsidRPr="00D755B4">
        <w:t>t</w:t>
      </w:r>
      <w:r w:rsidR="005D6B06" w:rsidRPr="00D755B4">
        <w:t xml:space="preserve">here were </w:t>
      </w:r>
      <w:r w:rsidRPr="00D755B4">
        <w:t>“</w:t>
      </w:r>
      <w:r w:rsidR="005D6B06" w:rsidRPr="00D755B4">
        <w:t>no reports of significant human rights abuses</w:t>
      </w:r>
      <w:r w:rsidRPr="00D755B4">
        <w:t>”</w:t>
      </w:r>
      <w:r w:rsidR="005D6B06" w:rsidRPr="00D755B4">
        <w:t xml:space="preserve">; </w:t>
      </w:r>
      <w:r w:rsidRPr="00D755B4">
        <w:t>“</w:t>
      </w:r>
      <w:r w:rsidR="005D6B06" w:rsidRPr="00D755B4">
        <w:t xml:space="preserve">impunity was not a problem in the security </w:t>
      </w:r>
      <w:r w:rsidRPr="00D755B4">
        <w:t>forces” and</w:t>
      </w:r>
      <w:r w:rsidR="005D6B06" w:rsidRPr="00D755B4">
        <w:t xml:space="preserve"> </w:t>
      </w:r>
      <w:r w:rsidRPr="00D755B4">
        <w:t>“</w:t>
      </w:r>
      <w:r w:rsidR="005D6B06" w:rsidRPr="00D755B4">
        <w:t>the government has mechanisms in place to identify and punish officials who may commit human rights abuses</w:t>
      </w:r>
      <w:r w:rsidRPr="00D755B4">
        <w:t>.</w:t>
      </w:r>
      <w:r w:rsidR="008527EF" w:rsidRPr="00D755B4">
        <w:t xml:space="preserve">”  </w:t>
      </w:r>
      <w:r w:rsidR="004E4440" w:rsidRPr="00D755B4">
        <w:t xml:space="preserve">Nothing could be further from the truth.  </w:t>
      </w:r>
      <w:r w:rsidRPr="00D755B4">
        <w:t xml:space="preserve">  In </w:t>
      </w:r>
      <w:r w:rsidR="009F3087" w:rsidRPr="00D755B4">
        <w:t>March Jon</w:t>
      </w:r>
      <w:r w:rsidR="00245CFD" w:rsidRPr="00D755B4">
        <w:t xml:space="preserve"> </w:t>
      </w:r>
      <w:proofErr w:type="spellStart"/>
      <w:r w:rsidR="00245CFD" w:rsidRPr="00D755B4">
        <w:t>Boutcher</w:t>
      </w:r>
      <w:proofErr w:type="spellEnd"/>
      <w:r w:rsidR="00245CFD" w:rsidRPr="00D755B4">
        <w:t>, a British police commander gave a blue smoke and mirrors presentation</w:t>
      </w:r>
      <w:r w:rsidR="009E005B" w:rsidRPr="00D755B4">
        <w:t xml:space="preserve"> on Operation </w:t>
      </w:r>
      <w:r w:rsidR="009F3087" w:rsidRPr="00D755B4">
        <w:t>Kenova to</w:t>
      </w:r>
      <w:r w:rsidR="00221295" w:rsidRPr="00D755B4">
        <w:t xml:space="preserve"> </w:t>
      </w:r>
      <w:r w:rsidR="004E4440" w:rsidRPr="00D755B4">
        <w:t>Representatives</w:t>
      </w:r>
      <w:r w:rsidR="00980007" w:rsidRPr="00D755B4">
        <w:t xml:space="preserve"> Chris Smith and James McGovern, C</w:t>
      </w:r>
      <w:r w:rsidR="004E4440" w:rsidRPr="00D755B4">
        <w:t>o</w:t>
      </w:r>
      <w:r w:rsidR="00980007" w:rsidRPr="00D755B4">
        <w:t xml:space="preserve">-Chairs of the TOM LANTOS HUMAN RIGHTS </w:t>
      </w:r>
      <w:r w:rsidR="00B20087" w:rsidRPr="00D755B4">
        <w:t>COMMISSION</w:t>
      </w:r>
      <w:r w:rsidR="009E005B" w:rsidRPr="00D755B4">
        <w:t xml:space="preserve">.  </w:t>
      </w:r>
      <w:r w:rsidR="00221295" w:rsidRPr="00D755B4">
        <w:t xml:space="preserve"> </w:t>
      </w:r>
      <w:r w:rsidR="00245CFD" w:rsidRPr="00D755B4">
        <w:t xml:space="preserve"> </w:t>
      </w:r>
      <w:r w:rsidR="00221295" w:rsidRPr="00D755B4">
        <w:t xml:space="preserve">He is </w:t>
      </w:r>
      <w:r w:rsidR="00B20087" w:rsidRPr="00D755B4">
        <w:t>investigating killings</w:t>
      </w:r>
      <w:r w:rsidR="00221295" w:rsidRPr="00D755B4">
        <w:t xml:space="preserve"> of Irish citizen/British Subjects</w:t>
      </w:r>
      <w:r w:rsidR="00B20087" w:rsidRPr="00D755B4">
        <w:t xml:space="preserve"> </w:t>
      </w:r>
      <w:r w:rsidR="00221295" w:rsidRPr="00D755B4">
        <w:t xml:space="preserve">by </w:t>
      </w:r>
      <w:r w:rsidR="007C0C31" w:rsidRPr="00D755B4">
        <w:t xml:space="preserve">security forces </w:t>
      </w:r>
      <w:r w:rsidR="009F3087" w:rsidRPr="00D755B4">
        <w:t xml:space="preserve">in </w:t>
      </w:r>
      <w:r w:rsidR="00245CFD" w:rsidRPr="00D755B4">
        <w:t>collusion with loyalist murder</w:t>
      </w:r>
      <w:r w:rsidR="009E005B" w:rsidRPr="00D755B4">
        <w:t xml:space="preserve"> squads.  </w:t>
      </w:r>
      <w:r w:rsidR="009F3087" w:rsidRPr="00D755B4">
        <w:t>Kenova consists</w:t>
      </w:r>
      <w:r w:rsidR="00B20087" w:rsidRPr="00D755B4">
        <w:t xml:space="preserve"> o</w:t>
      </w:r>
      <w:r w:rsidR="009F3087" w:rsidRPr="00D755B4">
        <w:t>nly o</w:t>
      </w:r>
      <w:r w:rsidR="00B20087" w:rsidRPr="00D755B4">
        <w:t xml:space="preserve">f a select few of the nearly 1000 killings never </w:t>
      </w:r>
      <w:r w:rsidR="009E005B" w:rsidRPr="00D755B4">
        <w:t xml:space="preserve">investigated or given </w:t>
      </w:r>
      <w:r w:rsidR="009F3087" w:rsidRPr="00D755B4">
        <w:t>a Coroner’s</w:t>
      </w:r>
      <w:r w:rsidR="00B20087" w:rsidRPr="00D755B4">
        <w:t xml:space="preserve"> Inquest required by law.    </w:t>
      </w:r>
    </w:p>
    <w:p w14:paraId="45E960FD" w14:textId="77777777" w:rsidR="005E4C1F" w:rsidRPr="00D755B4" w:rsidRDefault="005E4C1F" w:rsidP="00416C5A">
      <w:pPr>
        <w:pStyle w:val="NoSpacing"/>
      </w:pPr>
    </w:p>
    <w:p w14:paraId="2F65863C" w14:textId="68800813" w:rsidR="00770562" w:rsidRPr="00D755B4" w:rsidRDefault="005E4C1F" w:rsidP="00416C5A">
      <w:pPr>
        <w:pStyle w:val="NoSpacing"/>
      </w:pPr>
      <w:r w:rsidRPr="00D755B4">
        <w:t xml:space="preserve">Chairman Corcoran </w:t>
      </w:r>
      <w:r w:rsidR="009E005B" w:rsidRPr="00D755B4">
        <w:t>stated:</w:t>
      </w:r>
      <w:proofErr w:type="gramStart"/>
      <w:r w:rsidR="009E005B" w:rsidRPr="00D755B4">
        <w:t xml:space="preserve">  </w:t>
      </w:r>
      <w:r w:rsidR="000D233C" w:rsidRPr="00D755B4">
        <w:t xml:space="preserve"> </w:t>
      </w:r>
      <w:r w:rsidR="005F29AD">
        <w:t>“</w:t>
      </w:r>
      <w:proofErr w:type="gramEnd"/>
      <w:r w:rsidR="00FC0707" w:rsidRPr="00D755B4">
        <w:t>Brit</w:t>
      </w:r>
      <w:r w:rsidR="008E6013" w:rsidRPr="00D755B4">
        <w:t xml:space="preserve">ain is desperate </w:t>
      </w:r>
      <w:r w:rsidR="00687F4A" w:rsidRPr="00D755B4">
        <w:t>to cover</w:t>
      </w:r>
      <w:r w:rsidR="000E6417" w:rsidRPr="00D755B4">
        <w:t xml:space="preserve"> up criminality </w:t>
      </w:r>
      <w:r w:rsidR="00867C24" w:rsidRPr="00D755B4">
        <w:t xml:space="preserve">in N. I. </w:t>
      </w:r>
      <w:r w:rsidR="000E6417" w:rsidRPr="00D755B4">
        <w:t>by Army, MI-5, and police</w:t>
      </w:r>
      <w:r w:rsidR="008E6013" w:rsidRPr="00D755B4">
        <w:t xml:space="preserve">.  </w:t>
      </w:r>
      <w:r w:rsidR="009E005B" w:rsidRPr="00D755B4">
        <w:t xml:space="preserve">Prime Minister </w:t>
      </w:r>
      <w:r w:rsidR="009F3087" w:rsidRPr="00D755B4">
        <w:t>Johnson’s Conservatives</w:t>
      </w:r>
      <w:r w:rsidR="00867C24" w:rsidRPr="00D755B4">
        <w:t xml:space="preserve"> </w:t>
      </w:r>
      <w:r w:rsidR="00357A3E" w:rsidRPr="00D755B4">
        <w:t xml:space="preserve">already </w:t>
      </w:r>
      <w:r w:rsidR="00867C24" w:rsidRPr="00D755B4">
        <w:t xml:space="preserve">adopted </w:t>
      </w:r>
      <w:r w:rsidR="00867C24" w:rsidRPr="00D755B4">
        <w:t xml:space="preserve">the SPYCOPS law </w:t>
      </w:r>
      <w:r w:rsidR="009F3087" w:rsidRPr="00D755B4">
        <w:t>granting immunity</w:t>
      </w:r>
      <w:r w:rsidR="00867C24" w:rsidRPr="00D755B4">
        <w:t xml:space="preserve"> to its double agents </w:t>
      </w:r>
      <w:r w:rsidR="0084529A" w:rsidRPr="00D755B4">
        <w:t xml:space="preserve">involved </w:t>
      </w:r>
      <w:r w:rsidR="009F3087" w:rsidRPr="00D755B4">
        <w:t>in hundreds</w:t>
      </w:r>
      <w:r w:rsidR="0084529A" w:rsidRPr="00D755B4">
        <w:t xml:space="preserve"> of murders </w:t>
      </w:r>
      <w:r w:rsidR="00867C24" w:rsidRPr="00D755B4">
        <w:t>in N. I.</w:t>
      </w:r>
      <w:r w:rsidR="00357A3E" w:rsidRPr="00D755B4">
        <w:t xml:space="preserve"> Now </w:t>
      </w:r>
      <w:r w:rsidR="00912D0A" w:rsidRPr="00D755B4">
        <w:t>they want</w:t>
      </w:r>
      <w:r w:rsidR="0084529A" w:rsidRPr="00D755B4">
        <w:t xml:space="preserve"> an </w:t>
      </w:r>
      <w:r w:rsidR="009F3087" w:rsidRPr="00D755B4">
        <w:t xml:space="preserve">“amnesty for </w:t>
      </w:r>
      <w:r w:rsidR="00B32201" w:rsidRPr="00D755B4">
        <w:t>all” law</w:t>
      </w:r>
      <w:r w:rsidR="009F3087" w:rsidRPr="00D755B4">
        <w:t xml:space="preserve"> </w:t>
      </w:r>
      <w:r w:rsidR="00B32201" w:rsidRPr="00D755B4">
        <w:t>to end</w:t>
      </w:r>
      <w:r w:rsidR="009F3087" w:rsidRPr="00D755B4">
        <w:t xml:space="preserve"> Operation Kenova and </w:t>
      </w:r>
      <w:r w:rsidR="00912D0A" w:rsidRPr="00D755B4">
        <w:t>are teeing</w:t>
      </w:r>
      <w:r w:rsidR="000B3F83" w:rsidRPr="00D755B4">
        <w:t xml:space="preserve"> </w:t>
      </w:r>
      <w:r w:rsidR="00B32201" w:rsidRPr="00D755B4">
        <w:t>up the</w:t>
      </w:r>
      <w:r w:rsidR="00867C24" w:rsidRPr="00D755B4">
        <w:t xml:space="preserve"> </w:t>
      </w:r>
      <w:r w:rsidR="000B3F83" w:rsidRPr="00D755B4">
        <w:t xml:space="preserve">repeal of the </w:t>
      </w:r>
      <w:r w:rsidR="00867C24" w:rsidRPr="00D755B4">
        <w:t>1998 Human Rights Act</w:t>
      </w:r>
      <w:r w:rsidR="000B3F83" w:rsidRPr="00D755B4">
        <w:t xml:space="preserve">. </w:t>
      </w:r>
      <w:r w:rsidR="00FC0707" w:rsidRPr="00D755B4">
        <w:t xml:space="preserve"> Johnson’s </w:t>
      </w:r>
      <w:r w:rsidR="008E6013" w:rsidRPr="00D755B4">
        <w:t xml:space="preserve">unilateral </w:t>
      </w:r>
      <w:r w:rsidR="000B3F83" w:rsidRPr="00D755B4">
        <w:t xml:space="preserve">and lawless </w:t>
      </w:r>
      <w:r w:rsidR="00687F4A" w:rsidRPr="00D755B4">
        <w:t>actions are more</w:t>
      </w:r>
      <w:r w:rsidR="00FC0707" w:rsidRPr="00D755B4">
        <w:t xml:space="preserve"> in step </w:t>
      </w:r>
      <w:r w:rsidR="009D37B1" w:rsidRPr="00D755B4">
        <w:t>with President</w:t>
      </w:r>
      <w:r w:rsidR="00FC0707" w:rsidRPr="00D755B4">
        <w:t xml:space="preserve"> Putin</w:t>
      </w:r>
      <w:r w:rsidR="0098013D" w:rsidRPr="00D755B4">
        <w:t xml:space="preserve">’s </w:t>
      </w:r>
      <w:r w:rsidR="009D37B1" w:rsidRPr="00D755B4">
        <w:t>style than</w:t>
      </w:r>
      <w:r w:rsidR="0098013D" w:rsidRPr="00D755B4">
        <w:t xml:space="preserve"> </w:t>
      </w:r>
      <w:r w:rsidR="00770562" w:rsidRPr="00D755B4">
        <w:t xml:space="preserve">what </w:t>
      </w:r>
      <w:r w:rsidR="009D37B1" w:rsidRPr="00D755B4">
        <w:t>is called</w:t>
      </w:r>
      <w:r w:rsidR="0098013D" w:rsidRPr="00D755B4">
        <w:t xml:space="preserve"> for in the Good </w:t>
      </w:r>
      <w:r w:rsidR="009D37B1" w:rsidRPr="00D755B4">
        <w:t xml:space="preserve">Friday </w:t>
      </w:r>
      <w:r w:rsidR="00B87647" w:rsidRPr="00D755B4">
        <w:t>Agreement (</w:t>
      </w:r>
      <w:r w:rsidR="009D37B1" w:rsidRPr="00D755B4">
        <w:t>GFA)</w:t>
      </w:r>
      <w:r w:rsidR="0098013D" w:rsidRPr="00D755B4">
        <w:t xml:space="preserve">.”  </w:t>
      </w:r>
    </w:p>
    <w:p w14:paraId="5069C083" w14:textId="77777777" w:rsidR="00770562" w:rsidRPr="00D755B4" w:rsidRDefault="00770562" w:rsidP="00416C5A">
      <w:pPr>
        <w:pStyle w:val="NoSpacing"/>
      </w:pPr>
    </w:p>
    <w:p w14:paraId="6AEF7564" w14:textId="3C58962A" w:rsidR="00765802" w:rsidRDefault="00770562" w:rsidP="00416C5A">
      <w:pPr>
        <w:pStyle w:val="NoSpacing"/>
      </w:pPr>
      <w:r w:rsidRPr="00D755B4">
        <w:t xml:space="preserve">Concluded </w:t>
      </w:r>
      <w:r w:rsidR="00912D0A" w:rsidRPr="00D755B4">
        <w:t xml:space="preserve">Mike Cummings </w:t>
      </w:r>
      <w:r w:rsidRPr="00D755B4">
        <w:t>ABC Secretary</w:t>
      </w:r>
      <w:proofErr w:type="gramStart"/>
      <w:r w:rsidRPr="00D755B4">
        <w:t xml:space="preserve">:  </w:t>
      </w:r>
      <w:r w:rsidR="00434247">
        <w:t>“</w:t>
      </w:r>
      <w:proofErr w:type="gramEnd"/>
      <w:r w:rsidR="00B87647" w:rsidRPr="00D755B4">
        <w:t xml:space="preserve">This is a moment of truth for the British government.  Brexit is failing and only a lifeline bail- out trade deal will keep the Conservatives in power.  </w:t>
      </w:r>
      <w:r w:rsidR="00186936" w:rsidRPr="00D755B4">
        <w:t xml:space="preserve">The GFA enjoys bi-partisan support in the U. S. and </w:t>
      </w:r>
      <w:r w:rsidR="00AD663B" w:rsidRPr="00D755B4">
        <w:t>that same</w:t>
      </w:r>
      <w:r w:rsidR="00EB28A5" w:rsidRPr="00D755B4">
        <w:t xml:space="preserve"> </w:t>
      </w:r>
      <w:r w:rsidR="009D37B1" w:rsidRPr="00D755B4">
        <w:t>political</w:t>
      </w:r>
      <w:r w:rsidR="00186936" w:rsidRPr="00D755B4">
        <w:t xml:space="preserve"> leadership</w:t>
      </w:r>
      <w:r w:rsidR="00B87647" w:rsidRPr="00D755B4">
        <w:t xml:space="preserve"> demands the rule of law, truth, justice and </w:t>
      </w:r>
      <w:r w:rsidR="00AD663B" w:rsidRPr="00D755B4">
        <w:t xml:space="preserve">democracy </w:t>
      </w:r>
      <w:r w:rsidR="00A6454F" w:rsidRPr="00D755B4">
        <w:t xml:space="preserve">stipulated in the </w:t>
      </w:r>
      <w:r w:rsidR="00D755B4" w:rsidRPr="00D755B4">
        <w:t>GFA, the</w:t>
      </w:r>
      <w:r w:rsidR="00A6454F" w:rsidRPr="00D755B4">
        <w:t xml:space="preserve"> Atlantic Charter and the UK-EU Withdrawal Treaty.  </w:t>
      </w:r>
      <w:r w:rsidR="00EB28A5" w:rsidRPr="00D755B4">
        <w:t xml:space="preserve"> If the UK’s</w:t>
      </w:r>
      <w:r w:rsidR="00D755B4">
        <w:t xml:space="preserve"> lawless </w:t>
      </w:r>
      <w:r w:rsidR="00D755B4" w:rsidRPr="00D755B4">
        <w:t>legacy</w:t>
      </w:r>
      <w:r w:rsidR="00EB28A5" w:rsidRPr="00D755B4">
        <w:t xml:space="preserve"> in NI were </w:t>
      </w:r>
      <w:r w:rsidR="00AD663B" w:rsidRPr="00D755B4">
        <w:t xml:space="preserve">fully </w:t>
      </w:r>
      <w:r w:rsidR="00D755B4" w:rsidRPr="00D755B4">
        <w:t>exposed</w:t>
      </w:r>
      <w:r w:rsidR="00D755B4">
        <w:t xml:space="preserve">, </w:t>
      </w:r>
      <w:r w:rsidR="00D755B4" w:rsidRPr="00D755B4">
        <w:t>it</w:t>
      </w:r>
      <w:r w:rsidR="00EB28A5" w:rsidRPr="00D755B4">
        <w:t xml:space="preserve"> would shock </w:t>
      </w:r>
      <w:r w:rsidR="004077A3" w:rsidRPr="00D755B4">
        <w:t>Americans</w:t>
      </w:r>
      <w:r w:rsidR="004077A3">
        <w:t xml:space="preserve">, </w:t>
      </w:r>
      <w:r w:rsidR="004077A3" w:rsidRPr="00D755B4">
        <w:t>British</w:t>
      </w:r>
      <w:r w:rsidR="00EB28A5" w:rsidRPr="00D755B4">
        <w:t xml:space="preserve"> </w:t>
      </w:r>
      <w:r w:rsidR="00D755B4" w:rsidRPr="00D755B4">
        <w:t>Subjects</w:t>
      </w:r>
      <w:r w:rsidR="005F29AD">
        <w:t xml:space="preserve"> and Europeans and applauded by Putin.  </w:t>
      </w:r>
      <w:r w:rsidR="00D755B4">
        <w:t xml:space="preserve"> S</w:t>
      </w:r>
      <w:r w:rsidR="00D755B4" w:rsidRPr="00D755B4">
        <w:t>o,</w:t>
      </w:r>
      <w:r w:rsidR="009D0D49" w:rsidRPr="00D755B4">
        <w:t xml:space="preserve"> Boris has chosen a </w:t>
      </w:r>
      <w:r w:rsidR="00AD663B" w:rsidRPr="00D755B4">
        <w:t xml:space="preserve">traditional </w:t>
      </w:r>
      <w:r w:rsidR="009D0D49" w:rsidRPr="00D755B4">
        <w:t xml:space="preserve">path of </w:t>
      </w:r>
      <w:r w:rsidR="00AD663B" w:rsidRPr="00D755B4">
        <w:t xml:space="preserve">N. I. policy </w:t>
      </w:r>
      <w:r w:rsidR="005C4B5C" w:rsidRPr="00D755B4">
        <w:t>consisting of</w:t>
      </w:r>
      <w:r w:rsidR="00AD663B" w:rsidRPr="00D755B4">
        <w:t xml:space="preserve"> equal parts hubris, deceit, </w:t>
      </w:r>
      <w:r w:rsidR="00912D0A" w:rsidRPr="00D755B4">
        <w:t>injustice</w:t>
      </w:r>
      <w:r w:rsidR="005C4B5C" w:rsidRPr="00D755B4">
        <w:t>,</w:t>
      </w:r>
      <w:r w:rsidR="00912D0A" w:rsidRPr="00D755B4">
        <w:t xml:space="preserve"> illegality</w:t>
      </w:r>
      <w:r w:rsidR="005C4B5C" w:rsidRPr="00D755B4">
        <w:t xml:space="preserve"> and </w:t>
      </w:r>
      <w:r w:rsidR="00A6454F" w:rsidRPr="00D755B4">
        <w:t xml:space="preserve">use of </w:t>
      </w:r>
      <w:r w:rsidR="005C4B5C" w:rsidRPr="00D755B4">
        <w:t>colonial powers</w:t>
      </w:r>
      <w:r w:rsidR="00912D0A" w:rsidRPr="00D755B4">
        <w:t xml:space="preserve">. </w:t>
      </w:r>
      <w:r w:rsidR="005F29AD" w:rsidRPr="005F29AD">
        <w:t xml:space="preserve">Johnson </w:t>
      </w:r>
      <w:r w:rsidR="00765802">
        <w:t xml:space="preserve">also </w:t>
      </w:r>
      <w:r w:rsidR="005F29AD" w:rsidRPr="005F29AD">
        <w:t xml:space="preserve">mocks </w:t>
      </w:r>
      <w:r w:rsidR="005F29AD">
        <w:t xml:space="preserve">the </w:t>
      </w:r>
      <w:r w:rsidR="00765802">
        <w:t xml:space="preserve">required </w:t>
      </w:r>
      <w:r w:rsidR="005F29AD">
        <w:t xml:space="preserve">Irish reunification </w:t>
      </w:r>
      <w:r w:rsidR="00765802">
        <w:t xml:space="preserve">poll  </w:t>
      </w:r>
      <w:r w:rsidR="005F29AD" w:rsidRPr="005F29AD">
        <w:t xml:space="preserve"> </w:t>
      </w:r>
      <w:r w:rsidR="00765802" w:rsidRPr="005F29AD">
        <w:t>saying</w:t>
      </w:r>
      <w:r w:rsidR="00765802">
        <w:t xml:space="preserve"> “…</w:t>
      </w:r>
      <w:r w:rsidR="004077A3">
        <w:t xml:space="preserve">it </w:t>
      </w:r>
      <w:r w:rsidR="00FD6BDC">
        <w:t xml:space="preserve">won’t be held for a very, very long time.”  It is only fair </w:t>
      </w:r>
      <w:r w:rsidR="00765802">
        <w:t xml:space="preserve">then </w:t>
      </w:r>
      <w:r w:rsidR="00FD6BDC">
        <w:t xml:space="preserve">that the United </w:t>
      </w:r>
      <w:r w:rsidR="00765802">
        <w:t>States take</w:t>
      </w:r>
      <w:r w:rsidR="00FD6BDC">
        <w:t xml:space="preserve"> “a very, very long </w:t>
      </w:r>
      <w:r w:rsidR="00765802">
        <w:t>time” to</w:t>
      </w:r>
      <w:r w:rsidR="00FD6BDC">
        <w:t xml:space="preserve"> consider any new UK trade deal </w:t>
      </w:r>
      <w:r w:rsidR="00765802">
        <w:t>and use</w:t>
      </w:r>
      <w:r w:rsidR="00371C53">
        <w:t xml:space="preserve"> sanctions to get the truth that the British would not give its ‘special friends.’ </w:t>
      </w:r>
    </w:p>
    <w:p w14:paraId="21775170" w14:textId="77777777" w:rsidR="00765802" w:rsidRDefault="00765802" w:rsidP="00416C5A">
      <w:pPr>
        <w:pStyle w:val="NoSpacing"/>
      </w:pPr>
    </w:p>
    <w:p w14:paraId="432B99AB" w14:textId="7CBE95C9" w:rsidR="00391A28" w:rsidRPr="00D755B4" w:rsidRDefault="00765802" w:rsidP="00416C5A">
      <w:pPr>
        <w:pStyle w:val="NoSpacing"/>
      </w:pPr>
      <w:r>
        <w:t xml:space="preserve">Attachments-Letters </w:t>
      </w:r>
      <w:r w:rsidRPr="00D755B4">
        <w:t>to</w:t>
      </w:r>
      <w:r>
        <w:t xml:space="preserve"> S o S Blinken and Representatives Smith and McGovern</w:t>
      </w:r>
      <w:r w:rsidR="009D37B1" w:rsidRPr="00D755B4">
        <w:t xml:space="preserve">   </w:t>
      </w:r>
    </w:p>
    <w:sectPr w:rsidR="00391A28" w:rsidRPr="00D7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E4"/>
    <w:rsid w:val="00035FE4"/>
    <w:rsid w:val="000B3F83"/>
    <w:rsid w:val="000D233C"/>
    <w:rsid w:val="000E6417"/>
    <w:rsid w:val="000F7918"/>
    <w:rsid w:val="00186936"/>
    <w:rsid w:val="00213CB6"/>
    <w:rsid w:val="00221295"/>
    <w:rsid w:val="00245CFD"/>
    <w:rsid w:val="002912B8"/>
    <w:rsid w:val="002A7264"/>
    <w:rsid w:val="002F62CC"/>
    <w:rsid w:val="00357A3E"/>
    <w:rsid w:val="00371C53"/>
    <w:rsid w:val="00391A28"/>
    <w:rsid w:val="00401AB9"/>
    <w:rsid w:val="004077A3"/>
    <w:rsid w:val="00416C5A"/>
    <w:rsid w:val="00434247"/>
    <w:rsid w:val="004D2377"/>
    <w:rsid w:val="004E4440"/>
    <w:rsid w:val="005C4B5C"/>
    <w:rsid w:val="005D6B06"/>
    <w:rsid w:val="005E4C1F"/>
    <w:rsid w:val="005F29AD"/>
    <w:rsid w:val="00687F4A"/>
    <w:rsid w:val="00690517"/>
    <w:rsid w:val="006A5E33"/>
    <w:rsid w:val="00732857"/>
    <w:rsid w:val="00765802"/>
    <w:rsid w:val="00770562"/>
    <w:rsid w:val="007C0C31"/>
    <w:rsid w:val="008349BC"/>
    <w:rsid w:val="0084529A"/>
    <w:rsid w:val="008527EF"/>
    <w:rsid w:val="00867C24"/>
    <w:rsid w:val="008E6013"/>
    <w:rsid w:val="00912D0A"/>
    <w:rsid w:val="00980007"/>
    <w:rsid w:val="0098013D"/>
    <w:rsid w:val="009D0D49"/>
    <w:rsid w:val="009D37B1"/>
    <w:rsid w:val="009E005B"/>
    <w:rsid w:val="009F3087"/>
    <w:rsid w:val="009F6339"/>
    <w:rsid w:val="00A6454F"/>
    <w:rsid w:val="00A70FD1"/>
    <w:rsid w:val="00AD663B"/>
    <w:rsid w:val="00B20087"/>
    <w:rsid w:val="00B32201"/>
    <w:rsid w:val="00B87647"/>
    <w:rsid w:val="00BA3281"/>
    <w:rsid w:val="00BD097B"/>
    <w:rsid w:val="00CA2FC8"/>
    <w:rsid w:val="00CE08F2"/>
    <w:rsid w:val="00CE4F4B"/>
    <w:rsid w:val="00D73DC1"/>
    <w:rsid w:val="00D755B4"/>
    <w:rsid w:val="00D86B90"/>
    <w:rsid w:val="00DF5995"/>
    <w:rsid w:val="00E6054A"/>
    <w:rsid w:val="00EB28A5"/>
    <w:rsid w:val="00F02C1B"/>
    <w:rsid w:val="00FC0707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8DCB"/>
  <w15:chartTrackingRefBased/>
  <w15:docId w15:val="{DC1F709C-7A38-4DC8-AD8D-446E486F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2</cp:revision>
  <cp:lastPrinted>2022-04-12T16:47:00Z</cp:lastPrinted>
  <dcterms:created xsi:type="dcterms:W3CDTF">2022-04-12T17:08:00Z</dcterms:created>
  <dcterms:modified xsi:type="dcterms:W3CDTF">2022-04-12T17:08:00Z</dcterms:modified>
</cp:coreProperties>
</file>