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A32C" w14:textId="77777777" w:rsidR="005E0FC3" w:rsidRPr="005E0FC3" w:rsidRDefault="005E0FC3" w:rsidP="005E0FC3">
      <w:pPr>
        <w:pStyle w:val="NoSpacing"/>
        <w:jc w:val="center"/>
        <w:rPr>
          <w:b/>
          <w:bCs/>
          <w:sz w:val="32"/>
          <w:szCs w:val="32"/>
        </w:rPr>
      </w:pPr>
      <w:r w:rsidRPr="005E0FC3">
        <w:rPr>
          <w:b/>
          <w:bCs/>
          <w:sz w:val="32"/>
          <w:szCs w:val="32"/>
        </w:rPr>
        <w:t>AMERICAN BREXIT COMMITTEE</w:t>
      </w:r>
    </w:p>
    <w:p w14:paraId="5346BAF5" w14:textId="77777777" w:rsidR="005E0FC3" w:rsidRPr="005E0FC3" w:rsidRDefault="005E0FC3" w:rsidP="005E0FC3">
      <w:pPr>
        <w:pStyle w:val="NoSpacing"/>
        <w:jc w:val="center"/>
        <w:rPr>
          <w:b/>
          <w:bCs/>
          <w:sz w:val="32"/>
          <w:szCs w:val="32"/>
        </w:rPr>
      </w:pPr>
      <w:r w:rsidRPr="005E0FC3">
        <w:rPr>
          <w:b/>
          <w:bCs/>
          <w:sz w:val="32"/>
          <w:szCs w:val="32"/>
        </w:rPr>
        <w:t>1313 CHESTNUT STREET, SUITE 1724</w:t>
      </w:r>
    </w:p>
    <w:p w14:paraId="5B7F1907" w14:textId="77777777" w:rsidR="005E0FC3" w:rsidRPr="005E0FC3" w:rsidRDefault="005E0FC3" w:rsidP="005E0FC3">
      <w:pPr>
        <w:pStyle w:val="NoSpacing"/>
        <w:jc w:val="center"/>
        <w:rPr>
          <w:b/>
          <w:bCs/>
          <w:sz w:val="32"/>
          <w:szCs w:val="32"/>
        </w:rPr>
      </w:pPr>
      <w:r w:rsidRPr="005E0FC3">
        <w:rPr>
          <w:b/>
          <w:bCs/>
          <w:sz w:val="32"/>
          <w:szCs w:val="32"/>
        </w:rPr>
        <w:t>PHILADELPHIA, PENNSYLVANIA 19103</w:t>
      </w:r>
    </w:p>
    <w:p w14:paraId="678B8B11" w14:textId="77777777" w:rsidR="00907741" w:rsidRDefault="00907741" w:rsidP="005E0FC3">
      <w:pPr>
        <w:pStyle w:val="NoSpacing"/>
        <w:jc w:val="center"/>
        <w:rPr>
          <w:b/>
          <w:bCs/>
          <w:sz w:val="32"/>
          <w:szCs w:val="32"/>
        </w:rPr>
      </w:pPr>
    </w:p>
    <w:p w14:paraId="528030CA" w14:textId="77777777" w:rsidR="005E0FC3" w:rsidRDefault="005E0FC3" w:rsidP="005E0FC3">
      <w:pPr>
        <w:pStyle w:val="NoSpacing"/>
        <w:jc w:val="center"/>
        <w:rPr>
          <w:b/>
          <w:bCs/>
          <w:sz w:val="32"/>
          <w:szCs w:val="32"/>
        </w:rPr>
      </w:pPr>
    </w:p>
    <w:p w14:paraId="1CD673B5" w14:textId="418280B9" w:rsidR="005E0FC3" w:rsidRDefault="005E0FC3" w:rsidP="005E0FC3">
      <w:pPr>
        <w:pStyle w:val="NoSpacing"/>
        <w:rPr>
          <w:sz w:val="24"/>
          <w:szCs w:val="24"/>
        </w:rPr>
      </w:pPr>
      <w:r w:rsidRPr="005E0FC3">
        <w:rPr>
          <w:sz w:val="24"/>
          <w:szCs w:val="24"/>
        </w:rPr>
        <w:t>February 20, 2024</w:t>
      </w:r>
    </w:p>
    <w:p w14:paraId="0F2A64F8" w14:textId="77777777" w:rsidR="005E0FC3" w:rsidRDefault="005E0FC3" w:rsidP="005E0FC3">
      <w:pPr>
        <w:pStyle w:val="NoSpacing"/>
        <w:rPr>
          <w:sz w:val="24"/>
          <w:szCs w:val="24"/>
        </w:rPr>
      </w:pPr>
    </w:p>
    <w:p w14:paraId="34249476" w14:textId="77777777" w:rsidR="005E0FC3" w:rsidRDefault="005E0FC3" w:rsidP="005E0FC3">
      <w:pPr>
        <w:pStyle w:val="NoSpacing"/>
        <w:rPr>
          <w:sz w:val="24"/>
          <w:szCs w:val="24"/>
        </w:rPr>
      </w:pPr>
    </w:p>
    <w:p w14:paraId="595D8517" w14:textId="1A3AA7E6" w:rsidR="005E0FC3" w:rsidRDefault="005E0FC3" w:rsidP="005E0F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Letters Editor</w:t>
      </w:r>
    </w:p>
    <w:p w14:paraId="7C3DC7CE" w14:textId="4D5F0CB5" w:rsidR="005E0FC3" w:rsidRDefault="005E0FC3" w:rsidP="005E0F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NEW YORK TIMES </w:t>
      </w:r>
    </w:p>
    <w:p w14:paraId="49C1DB5F" w14:textId="2E2AF660" w:rsidR="005E0FC3" w:rsidRDefault="005E0FC3" w:rsidP="005E0F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620 8</w:t>
      </w:r>
      <w:r w:rsidRPr="005E0F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</w:t>
      </w:r>
    </w:p>
    <w:p w14:paraId="0A605B08" w14:textId="1F6A89B2" w:rsidR="005E0FC3" w:rsidRDefault="005E0FC3" w:rsidP="005E0F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York, New York 10018</w:t>
      </w:r>
    </w:p>
    <w:p w14:paraId="5C280831" w14:textId="77777777" w:rsidR="005E0FC3" w:rsidRDefault="005E0FC3" w:rsidP="005E0FC3">
      <w:pPr>
        <w:pStyle w:val="NoSpacing"/>
        <w:rPr>
          <w:sz w:val="24"/>
          <w:szCs w:val="24"/>
        </w:rPr>
      </w:pPr>
    </w:p>
    <w:p w14:paraId="568F86C7" w14:textId="77777777" w:rsidR="005E0FC3" w:rsidRDefault="005E0FC3" w:rsidP="005E0FC3">
      <w:pPr>
        <w:pStyle w:val="NoSpacing"/>
        <w:rPr>
          <w:sz w:val="24"/>
          <w:szCs w:val="24"/>
        </w:rPr>
      </w:pPr>
    </w:p>
    <w:p w14:paraId="1969C72B" w14:textId="77777777" w:rsidR="003B2D2F" w:rsidRDefault="005E0FC3" w:rsidP="005E0F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Editor:</w:t>
      </w:r>
      <w:r w:rsidR="005A3981">
        <w:rPr>
          <w:sz w:val="24"/>
          <w:szCs w:val="24"/>
        </w:rPr>
        <w:t xml:space="preserve"> </w:t>
      </w:r>
    </w:p>
    <w:p w14:paraId="4E4A3771" w14:textId="77777777" w:rsidR="003B2D2F" w:rsidRDefault="003B2D2F" w:rsidP="005E0FC3">
      <w:pPr>
        <w:pStyle w:val="NoSpacing"/>
        <w:rPr>
          <w:sz w:val="24"/>
          <w:szCs w:val="24"/>
        </w:rPr>
      </w:pPr>
    </w:p>
    <w:p w14:paraId="28E7E354" w14:textId="22E09B78" w:rsidR="00046FA1" w:rsidRDefault="00537D3F" w:rsidP="005E0F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5A3981">
        <w:rPr>
          <w:sz w:val="24"/>
          <w:szCs w:val="24"/>
        </w:rPr>
        <w:t>obituary</w:t>
      </w:r>
      <w:r w:rsidR="005A3981" w:rsidRPr="005A3981">
        <w:rPr>
          <w:sz w:val="24"/>
          <w:szCs w:val="24"/>
        </w:rPr>
        <w:t xml:space="preserve"> of Frank Kitson</w:t>
      </w:r>
      <w:r w:rsidR="008C00D2">
        <w:rPr>
          <w:sz w:val="24"/>
          <w:szCs w:val="24"/>
        </w:rPr>
        <w:t xml:space="preserve"> </w:t>
      </w:r>
      <w:r w:rsidR="005A3981" w:rsidRPr="005A3981">
        <w:rPr>
          <w:sz w:val="24"/>
          <w:szCs w:val="24"/>
        </w:rPr>
        <w:t>(2/18)</w:t>
      </w:r>
      <w:r w:rsidR="00E95C51">
        <w:rPr>
          <w:sz w:val="24"/>
          <w:szCs w:val="24"/>
        </w:rPr>
        <w:t xml:space="preserve"> </w:t>
      </w:r>
      <w:r w:rsidR="00E965CA">
        <w:rPr>
          <w:sz w:val="24"/>
          <w:szCs w:val="24"/>
        </w:rPr>
        <w:t xml:space="preserve">utilized </w:t>
      </w:r>
      <w:r w:rsidR="002B5984">
        <w:rPr>
          <w:sz w:val="24"/>
          <w:szCs w:val="24"/>
        </w:rPr>
        <w:t xml:space="preserve"> </w:t>
      </w:r>
      <w:r w:rsidR="001A78FF">
        <w:rPr>
          <w:sz w:val="24"/>
          <w:szCs w:val="24"/>
        </w:rPr>
        <w:t xml:space="preserve"> the term ‘troubles’</w:t>
      </w:r>
      <w:r w:rsidR="0038637F">
        <w:rPr>
          <w:sz w:val="24"/>
          <w:szCs w:val="24"/>
        </w:rPr>
        <w:t xml:space="preserve"> to indicate the conflict in Ireland</w:t>
      </w:r>
      <w:r w:rsidR="000074CE">
        <w:rPr>
          <w:sz w:val="24"/>
          <w:szCs w:val="24"/>
        </w:rPr>
        <w:t xml:space="preserve">.  It is often used </w:t>
      </w:r>
      <w:r w:rsidR="00A543EE">
        <w:rPr>
          <w:sz w:val="24"/>
          <w:szCs w:val="24"/>
        </w:rPr>
        <w:t xml:space="preserve">to </w:t>
      </w:r>
      <w:r w:rsidR="000074CE">
        <w:rPr>
          <w:sz w:val="24"/>
          <w:szCs w:val="24"/>
        </w:rPr>
        <w:t>inspire</w:t>
      </w:r>
      <w:r w:rsidR="0038637F">
        <w:rPr>
          <w:sz w:val="24"/>
          <w:szCs w:val="24"/>
        </w:rPr>
        <w:t xml:space="preserve"> </w:t>
      </w:r>
      <w:r w:rsidR="00292238">
        <w:rPr>
          <w:sz w:val="24"/>
          <w:szCs w:val="24"/>
        </w:rPr>
        <w:t>‘</w:t>
      </w:r>
      <w:r w:rsidR="008D23AB">
        <w:rPr>
          <w:sz w:val="24"/>
          <w:szCs w:val="24"/>
        </w:rPr>
        <w:t>constipation</w:t>
      </w:r>
      <w:r w:rsidR="00292238">
        <w:rPr>
          <w:sz w:val="24"/>
          <w:szCs w:val="24"/>
        </w:rPr>
        <w:t>’</w:t>
      </w:r>
      <w:r w:rsidR="008D23AB">
        <w:rPr>
          <w:sz w:val="24"/>
          <w:szCs w:val="24"/>
        </w:rPr>
        <w:t xml:space="preserve"> </w:t>
      </w:r>
      <w:r w:rsidR="00BA3276">
        <w:rPr>
          <w:sz w:val="24"/>
          <w:szCs w:val="24"/>
        </w:rPr>
        <w:t xml:space="preserve">instead of </w:t>
      </w:r>
      <w:r w:rsidR="00B97F76">
        <w:rPr>
          <w:sz w:val="24"/>
          <w:szCs w:val="24"/>
        </w:rPr>
        <w:t xml:space="preserve">the </w:t>
      </w:r>
      <w:r w:rsidR="00010710">
        <w:rPr>
          <w:sz w:val="24"/>
          <w:szCs w:val="24"/>
        </w:rPr>
        <w:t>State</w:t>
      </w:r>
      <w:r w:rsidR="003B2D2F">
        <w:rPr>
          <w:sz w:val="24"/>
          <w:szCs w:val="24"/>
        </w:rPr>
        <w:t>-</w:t>
      </w:r>
      <w:r w:rsidR="00010710">
        <w:rPr>
          <w:sz w:val="24"/>
          <w:szCs w:val="24"/>
        </w:rPr>
        <w:t xml:space="preserve">sanctioned </w:t>
      </w:r>
      <w:r>
        <w:rPr>
          <w:sz w:val="24"/>
          <w:szCs w:val="24"/>
        </w:rPr>
        <w:t>violence General</w:t>
      </w:r>
      <w:r w:rsidR="00D94B32">
        <w:rPr>
          <w:sz w:val="24"/>
          <w:szCs w:val="24"/>
        </w:rPr>
        <w:t xml:space="preserve"> Kitson </w:t>
      </w:r>
      <w:r w:rsidR="00A542D4">
        <w:rPr>
          <w:sz w:val="24"/>
          <w:szCs w:val="24"/>
        </w:rPr>
        <w:t>practiced and promoted</w:t>
      </w:r>
      <w:r w:rsidR="001C0DE0">
        <w:rPr>
          <w:sz w:val="24"/>
          <w:szCs w:val="24"/>
        </w:rPr>
        <w:t xml:space="preserve">.  </w:t>
      </w:r>
      <w:r w:rsidR="00240464">
        <w:rPr>
          <w:sz w:val="24"/>
          <w:szCs w:val="24"/>
        </w:rPr>
        <w:t xml:space="preserve"> </w:t>
      </w:r>
      <w:r w:rsidR="002F66D9">
        <w:rPr>
          <w:sz w:val="24"/>
          <w:szCs w:val="24"/>
        </w:rPr>
        <w:t xml:space="preserve">The 2010 Saville Report </w:t>
      </w:r>
      <w:r w:rsidR="008E78F0">
        <w:rPr>
          <w:sz w:val="24"/>
          <w:szCs w:val="24"/>
        </w:rPr>
        <w:t xml:space="preserve">stopped </w:t>
      </w:r>
      <w:r w:rsidR="00AA3E40">
        <w:rPr>
          <w:sz w:val="24"/>
          <w:szCs w:val="24"/>
        </w:rPr>
        <w:t xml:space="preserve">40 years </w:t>
      </w:r>
      <w:r w:rsidR="00A03064">
        <w:rPr>
          <w:sz w:val="24"/>
          <w:szCs w:val="24"/>
        </w:rPr>
        <w:t xml:space="preserve">of British </w:t>
      </w:r>
      <w:r w:rsidR="000074CE">
        <w:rPr>
          <w:sz w:val="24"/>
          <w:szCs w:val="24"/>
        </w:rPr>
        <w:t>lying about</w:t>
      </w:r>
      <w:r w:rsidR="00CD3925">
        <w:rPr>
          <w:sz w:val="24"/>
          <w:szCs w:val="24"/>
        </w:rPr>
        <w:t xml:space="preserve"> </w:t>
      </w:r>
      <w:proofErr w:type="gramStart"/>
      <w:r w:rsidR="00CD3925">
        <w:rPr>
          <w:sz w:val="24"/>
          <w:szCs w:val="24"/>
        </w:rPr>
        <w:t>the  Bloody</w:t>
      </w:r>
      <w:proofErr w:type="gramEnd"/>
      <w:r w:rsidR="00CD3925">
        <w:rPr>
          <w:sz w:val="24"/>
          <w:szCs w:val="24"/>
        </w:rPr>
        <w:t xml:space="preserve"> Sunday</w:t>
      </w:r>
      <w:r w:rsidR="000D787C">
        <w:rPr>
          <w:sz w:val="24"/>
          <w:szCs w:val="24"/>
        </w:rPr>
        <w:t xml:space="preserve"> march</w:t>
      </w:r>
      <w:r w:rsidR="008E78F0">
        <w:rPr>
          <w:sz w:val="24"/>
          <w:szCs w:val="24"/>
        </w:rPr>
        <w:t xml:space="preserve">.  </w:t>
      </w:r>
      <w:r w:rsidR="000D787C">
        <w:rPr>
          <w:sz w:val="24"/>
          <w:szCs w:val="24"/>
        </w:rPr>
        <w:t>The participants</w:t>
      </w:r>
      <w:r w:rsidR="004B6701">
        <w:rPr>
          <w:sz w:val="24"/>
          <w:szCs w:val="24"/>
        </w:rPr>
        <w:t xml:space="preserve"> </w:t>
      </w:r>
      <w:r w:rsidR="009B6D27">
        <w:rPr>
          <w:sz w:val="24"/>
          <w:szCs w:val="24"/>
        </w:rPr>
        <w:t xml:space="preserve">were </w:t>
      </w:r>
      <w:r w:rsidR="003F7D57">
        <w:rPr>
          <w:sz w:val="24"/>
          <w:szCs w:val="24"/>
        </w:rPr>
        <w:t>NOT foaming insurrectionists,</w:t>
      </w:r>
      <w:r w:rsidR="00E95DE0">
        <w:rPr>
          <w:sz w:val="24"/>
          <w:szCs w:val="24"/>
        </w:rPr>
        <w:t xml:space="preserve"> </w:t>
      </w:r>
      <w:r w:rsidR="0007272C">
        <w:rPr>
          <w:sz w:val="24"/>
          <w:szCs w:val="24"/>
        </w:rPr>
        <w:t>but</w:t>
      </w:r>
      <w:r w:rsidR="0007272C" w:rsidRPr="0007272C">
        <w:t xml:space="preserve"> </w:t>
      </w:r>
      <w:r w:rsidR="0007272C" w:rsidRPr="0007272C">
        <w:rPr>
          <w:sz w:val="24"/>
          <w:szCs w:val="24"/>
        </w:rPr>
        <w:t xml:space="preserve">Irish citizens and British </w:t>
      </w:r>
      <w:r w:rsidR="007E7906" w:rsidRPr="0007272C">
        <w:rPr>
          <w:sz w:val="24"/>
          <w:szCs w:val="24"/>
        </w:rPr>
        <w:t>Subjects</w:t>
      </w:r>
      <w:r w:rsidR="007E7906">
        <w:rPr>
          <w:sz w:val="24"/>
          <w:szCs w:val="24"/>
        </w:rPr>
        <w:t xml:space="preserve"> protesting</w:t>
      </w:r>
      <w:r w:rsidR="00302618">
        <w:rPr>
          <w:sz w:val="24"/>
          <w:szCs w:val="24"/>
        </w:rPr>
        <w:t xml:space="preserve"> </w:t>
      </w:r>
      <w:r w:rsidR="004F6806">
        <w:rPr>
          <w:sz w:val="24"/>
          <w:szCs w:val="24"/>
        </w:rPr>
        <w:t xml:space="preserve"> </w:t>
      </w:r>
      <w:r w:rsidR="00607281">
        <w:rPr>
          <w:sz w:val="24"/>
          <w:szCs w:val="24"/>
        </w:rPr>
        <w:t xml:space="preserve"> internment</w:t>
      </w:r>
      <w:r w:rsidR="00A03064">
        <w:rPr>
          <w:sz w:val="24"/>
          <w:szCs w:val="24"/>
        </w:rPr>
        <w:t>,</w:t>
      </w:r>
      <w:r w:rsidR="00607281">
        <w:rPr>
          <w:sz w:val="24"/>
          <w:szCs w:val="24"/>
        </w:rPr>
        <w:t xml:space="preserve"> </w:t>
      </w:r>
      <w:r w:rsidR="00A543EE">
        <w:rPr>
          <w:sz w:val="24"/>
          <w:szCs w:val="24"/>
        </w:rPr>
        <w:t>and anti</w:t>
      </w:r>
      <w:r w:rsidR="00607281">
        <w:rPr>
          <w:sz w:val="24"/>
          <w:szCs w:val="24"/>
        </w:rPr>
        <w:t>-Catholic discrimination in housing, jobs</w:t>
      </w:r>
      <w:r w:rsidR="007E7906">
        <w:rPr>
          <w:sz w:val="24"/>
          <w:szCs w:val="24"/>
        </w:rPr>
        <w:t>,</w:t>
      </w:r>
      <w:r w:rsidR="00607281">
        <w:rPr>
          <w:sz w:val="24"/>
          <w:szCs w:val="24"/>
        </w:rPr>
        <w:t xml:space="preserve"> and </w:t>
      </w:r>
      <w:r w:rsidR="0006722E">
        <w:rPr>
          <w:sz w:val="24"/>
          <w:szCs w:val="24"/>
        </w:rPr>
        <w:t>voting</w:t>
      </w:r>
      <w:r w:rsidR="0007272C">
        <w:rPr>
          <w:sz w:val="24"/>
          <w:szCs w:val="24"/>
        </w:rPr>
        <w:t xml:space="preserve">.  </w:t>
      </w:r>
      <w:r w:rsidR="006C40AB">
        <w:rPr>
          <w:sz w:val="24"/>
          <w:szCs w:val="24"/>
        </w:rPr>
        <w:t xml:space="preserve"> </w:t>
      </w:r>
      <w:r w:rsidR="000075ED">
        <w:rPr>
          <w:sz w:val="24"/>
          <w:szCs w:val="24"/>
        </w:rPr>
        <w:t>The ‘</w:t>
      </w:r>
      <w:r w:rsidR="00DA6FE8">
        <w:rPr>
          <w:sz w:val="24"/>
          <w:szCs w:val="24"/>
        </w:rPr>
        <w:t>terrorists</w:t>
      </w:r>
      <w:r w:rsidR="00D36906">
        <w:rPr>
          <w:sz w:val="24"/>
          <w:szCs w:val="24"/>
        </w:rPr>
        <w:t>’</w:t>
      </w:r>
      <w:r w:rsidR="00751D26">
        <w:rPr>
          <w:sz w:val="24"/>
          <w:szCs w:val="24"/>
        </w:rPr>
        <w:t xml:space="preserve"> </w:t>
      </w:r>
      <w:r w:rsidR="00B76BD7">
        <w:rPr>
          <w:sz w:val="24"/>
          <w:szCs w:val="24"/>
        </w:rPr>
        <w:t xml:space="preserve">then </w:t>
      </w:r>
      <w:r w:rsidR="003B2D2F">
        <w:rPr>
          <w:sz w:val="24"/>
          <w:szCs w:val="24"/>
        </w:rPr>
        <w:t>were Kitson’s</w:t>
      </w:r>
      <w:r w:rsidR="00DA6FE8">
        <w:rPr>
          <w:sz w:val="24"/>
          <w:szCs w:val="24"/>
        </w:rPr>
        <w:t xml:space="preserve"> Green Jacket</w:t>
      </w:r>
      <w:r w:rsidR="006C40AB">
        <w:rPr>
          <w:sz w:val="24"/>
          <w:szCs w:val="24"/>
        </w:rPr>
        <w:t xml:space="preserve"> </w:t>
      </w:r>
      <w:r w:rsidR="003B2D2F">
        <w:rPr>
          <w:sz w:val="24"/>
          <w:szCs w:val="24"/>
        </w:rPr>
        <w:t>Brigade and</w:t>
      </w:r>
      <w:r w:rsidR="00751D26">
        <w:rPr>
          <w:sz w:val="24"/>
          <w:szCs w:val="24"/>
        </w:rPr>
        <w:t xml:space="preserve"> later his </w:t>
      </w:r>
      <w:r w:rsidR="00E541DE">
        <w:rPr>
          <w:sz w:val="24"/>
          <w:szCs w:val="24"/>
        </w:rPr>
        <w:t>Military Reaction Force</w:t>
      </w:r>
      <w:r w:rsidR="00B76BD7">
        <w:rPr>
          <w:sz w:val="24"/>
          <w:szCs w:val="24"/>
        </w:rPr>
        <w:t xml:space="preserve"> (MRF).  </w:t>
      </w:r>
      <w:r w:rsidR="00AF385E">
        <w:rPr>
          <w:sz w:val="24"/>
          <w:szCs w:val="24"/>
        </w:rPr>
        <w:t xml:space="preserve">Fear of losing </w:t>
      </w:r>
      <w:r w:rsidR="003B2D2F">
        <w:rPr>
          <w:sz w:val="24"/>
          <w:szCs w:val="24"/>
        </w:rPr>
        <w:t>its foothold garrison</w:t>
      </w:r>
      <w:r w:rsidR="00F26B8D">
        <w:rPr>
          <w:sz w:val="24"/>
          <w:szCs w:val="24"/>
        </w:rPr>
        <w:t xml:space="preserve"> in Ireland, </w:t>
      </w:r>
      <w:r w:rsidR="005D3A1A">
        <w:rPr>
          <w:sz w:val="24"/>
          <w:szCs w:val="24"/>
        </w:rPr>
        <w:t xml:space="preserve">Britain unleashed </w:t>
      </w:r>
      <w:r w:rsidR="00F26B8D">
        <w:rPr>
          <w:sz w:val="24"/>
          <w:szCs w:val="24"/>
        </w:rPr>
        <w:t>decades of repressi</w:t>
      </w:r>
      <w:r w:rsidR="00D36906">
        <w:rPr>
          <w:sz w:val="24"/>
          <w:szCs w:val="24"/>
        </w:rPr>
        <w:t>ve policies</w:t>
      </w:r>
      <w:r w:rsidR="005547BD">
        <w:rPr>
          <w:sz w:val="24"/>
          <w:szCs w:val="24"/>
        </w:rPr>
        <w:t xml:space="preserve">.  Parliament’s </w:t>
      </w:r>
      <w:r w:rsidR="00AE5E82">
        <w:rPr>
          <w:sz w:val="24"/>
          <w:szCs w:val="24"/>
        </w:rPr>
        <w:t xml:space="preserve">2023 </w:t>
      </w:r>
      <w:r w:rsidR="00592323">
        <w:rPr>
          <w:sz w:val="24"/>
          <w:szCs w:val="24"/>
        </w:rPr>
        <w:t xml:space="preserve">‘Legacy’ </w:t>
      </w:r>
      <w:r w:rsidR="00E95348">
        <w:rPr>
          <w:sz w:val="24"/>
          <w:szCs w:val="24"/>
        </w:rPr>
        <w:t xml:space="preserve">law </w:t>
      </w:r>
      <w:r w:rsidR="0007272C">
        <w:rPr>
          <w:sz w:val="24"/>
          <w:szCs w:val="24"/>
        </w:rPr>
        <w:t>may bury</w:t>
      </w:r>
      <w:r w:rsidR="007454B3">
        <w:rPr>
          <w:sz w:val="24"/>
          <w:szCs w:val="24"/>
        </w:rPr>
        <w:t xml:space="preserve"> the truth </w:t>
      </w:r>
      <w:r w:rsidR="00497ABE">
        <w:rPr>
          <w:sz w:val="24"/>
          <w:szCs w:val="24"/>
        </w:rPr>
        <w:t xml:space="preserve">and remove liability </w:t>
      </w:r>
      <w:r w:rsidR="006D35FF">
        <w:rPr>
          <w:sz w:val="24"/>
          <w:szCs w:val="24"/>
        </w:rPr>
        <w:t xml:space="preserve">for </w:t>
      </w:r>
      <w:r w:rsidR="007454B3">
        <w:rPr>
          <w:sz w:val="24"/>
          <w:szCs w:val="24"/>
        </w:rPr>
        <w:t>Kitson</w:t>
      </w:r>
      <w:r w:rsidR="00453460">
        <w:rPr>
          <w:sz w:val="24"/>
          <w:szCs w:val="24"/>
        </w:rPr>
        <w:t>, police and MI-</w:t>
      </w:r>
      <w:r w:rsidR="005C7AF6">
        <w:rPr>
          <w:sz w:val="24"/>
          <w:szCs w:val="24"/>
        </w:rPr>
        <w:t>5 personnel</w:t>
      </w:r>
      <w:r w:rsidR="006D35FF">
        <w:rPr>
          <w:sz w:val="24"/>
          <w:szCs w:val="24"/>
        </w:rPr>
        <w:t xml:space="preserve"> involved in </w:t>
      </w:r>
      <w:r w:rsidR="0028475E">
        <w:rPr>
          <w:sz w:val="24"/>
          <w:szCs w:val="24"/>
        </w:rPr>
        <w:t>1</w:t>
      </w:r>
      <w:r w:rsidR="00E0056B">
        <w:rPr>
          <w:sz w:val="24"/>
          <w:szCs w:val="24"/>
        </w:rPr>
        <w:t xml:space="preserve">100 </w:t>
      </w:r>
      <w:r w:rsidR="003D16F5">
        <w:rPr>
          <w:sz w:val="24"/>
          <w:szCs w:val="24"/>
        </w:rPr>
        <w:t>ci</w:t>
      </w:r>
      <w:r w:rsidR="00150518">
        <w:rPr>
          <w:sz w:val="24"/>
          <w:szCs w:val="24"/>
        </w:rPr>
        <w:t xml:space="preserve">vilian </w:t>
      </w:r>
      <w:r w:rsidR="005C7AF6">
        <w:rPr>
          <w:sz w:val="24"/>
          <w:szCs w:val="24"/>
        </w:rPr>
        <w:t>killings, 200</w:t>
      </w:r>
      <w:r w:rsidR="002B1212">
        <w:rPr>
          <w:sz w:val="24"/>
          <w:szCs w:val="24"/>
        </w:rPr>
        <w:t xml:space="preserve"> of which were </w:t>
      </w:r>
      <w:r w:rsidR="00B24C48">
        <w:rPr>
          <w:sz w:val="24"/>
          <w:szCs w:val="24"/>
        </w:rPr>
        <w:t>the work of his</w:t>
      </w:r>
      <w:r w:rsidR="000641FB">
        <w:rPr>
          <w:sz w:val="24"/>
          <w:szCs w:val="24"/>
        </w:rPr>
        <w:t xml:space="preserve"> illegal</w:t>
      </w:r>
      <w:r w:rsidR="00870ECC">
        <w:rPr>
          <w:sz w:val="24"/>
          <w:szCs w:val="24"/>
        </w:rPr>
        <w:t xml:space="preserve"> and </w:t>
      </w:r>
      <w:r w:rsidR="005C7AF6">
        <w:rPr>
          <w:sz w:val="24"/>
          <w:szCs w:val="24"/>
        </w:rPr>
        <w:t>immoral spy</w:t>
      </w:r>
      <w:r w:rsidR="00046FA1">
        <w:rPr>
          <w:sz w:val="24"/>
          <w:szCs w:val="24"/>
        </w:rPr>
        <w:t xml:space="preserve"> policy and</w:t>
      </w:r>
      <w:r w:rsidR="007E7906">
        <w:rPr>
          <w:sz w:val="24"/>
          <w:szCs w:val="24"/>
        </w:rPr>
        <w:t xml:space="preserve"> </w:t>
      </w:r>
      <w:r w:rsidR="00B24C48">
        <w:rPr>
          <w:sz w:val="24"/>
          <w:szCs w:val="24"/>
        </w:rPr>
        <w:t xml:space="preserve">tactics. </w:t>
      </w:r>
    </w:p>
    <w:p w14:paraId="65DD1408" w14:textId="77777777" w:rsidR="00046FA1" w:rsidRDefault="00046FA1" w:rsidP="005E0FC3">
      <w:pPr>
        <w:pStyle w:val="NoSpacing"/>
        <w:rPr>
          <w:sz w:val="24"/>
          <w:szCs w:val="24"/>
        </w:rPr>
      </w:pPr>
    </w:p>
    <w:p w14:paraId="3F6A6F72" w14:textId="77777777" w:rsidR="00046FA1" w:rsidRDefault="00046FA1" w:rsidP="005E0F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662CCB99" w14:textId="77777777" w:rsidR="003B1B71" w:rsidRDefault="003B1B71" w:rsidP="005E0FC3">
      <w:pPr>
        <w:pStyle w:val="NoSpacing"/>
        <w:rPr>
          <w:sz w:val="24"/>
          <w:szCs w:val="24"/>
        </w:rPr>
      </w:pPr>
    </w:p>
    <w:p w14:paraId="020A833E" w14:textId="4B902A8C" w:rsidR="00527CA6" w:rsidRDefault="00527CA6" w:rsidP="005E0F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Michael J. Cummings</w:t>
      </w:r>
      <w:r w:rsidR="005C7AF6">
        <w:rPr>
          <w:sz w:val="24"/>
          <w:szCs w:val="24"/>
        </w:rPr>
        <w:t>, Secretary (Emeritus)</w:t>
      </w:r>
    </w:p>
    <w:p w14:paraId="471A51F0" w14:textId="77777777" w:rsidR="00527CA6" w:rsidRDefault="00527CA6" w:rsidP="005E0F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 W Evergreen Ave</w:t>
      </w:r>
    </w:p>
    <w:p w14:paraId="786BF3F8" w14:textId="77777777" w:rsidR="003B1B71" w:rsidRDefault="00527CA6" w:rsidP="005E0F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Chestnut Hi</w:t>
      </w:r>
      <w:r w:rsidR="003B1B71">
        <w:rPr>
          <w:sz w:val="24"/>
          <w:szCs w:val="24"/>
        </w:rPr>
        <w:t>ll, PA 19118</w:t>
      </w:r>
    </w:p>
    <w:p w14:paraId="1E101495" w14:textId="77777777" w:rsidR="003B1B71" w:rsidRDefault="003B1B71" w:rsidP="005E0F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267-766-5028</w:t>
      </w:r>
    </w:p>
    <w:p w14:paraId="37118C81" w14:textId="31D1268E" w:rsidR="005E0FC3" w:rsidRDefault="003B1B71" w:rsidP="005E0F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castlecomer@gmail.com</w:t>
      </w:r>
      <w:r w:rsidR="00B24C48">
        <w:rPr>
          <w:sz w:val="24"/>
          <w:szCs w:val="24"/>
        </w:rPr>
        <w:t xml:space="preserve"> </w:t>
      </w:r>
      <w:r w:rsidR="00240464">
        <w:rPr>
          <w:sz w:val="24"/>
          <w:szCs w:val="24"/>
        </w:rPr>
        <w:t xml:space="preserve"> </w:t>
      </w:r>
      <w:r w:rsidR="00A845F8">
        <w:rPr>
          <w:sz w:val="24"/>
          <w:szCs w:val="24"/>
        </w:rPr>
        <w:t xml:space="preserve"> </w:t>
      </w:r>
      <w:r w:rsidR="005A3981" w:rsidRPr="005A3981">
        <w:rPr>
          <w:sz w:val="24"/>
          <w:szCs w:val="24"/>
        </w:rPr>
        <w:t xml:space="preserve"> </w:t>
      </w:r>
    </w:p>
    <w:p w14:paraId="67976D12" w14:textId="77777777" w:rsidR="005E0FC3" w:rsidRDefault="005E0FC3" w:rsidP="005E0FC3">
      <w:pPr>
        <w:pStyle w:val="NoSpacing"/>
        <w:rPr>
          <w:sz w:val="24"/>
          <w:szCs w:val="24"/>
        </w:rPr>
      </w:pPr>
    </w:p>
    <w:p w14:paraId="720DEE02" w14:textId="77777777" w:rsidR="005A3981" w:rsidRDefault="005A3981" w:rsidP="005E0FC3">
      <w:pPr>
        <w:pStyle w:val="NoSpacing"/>
        <w:rPr>
          <w:sz w:val="24"/>
          <w:szCs w:val="24"/>
        </w:rPr>
      </w:pPr>
    </w:p>
    <w:p w14:paraId="33204953" w14:textId="75CB9F96" w:rsidR="005E0FC3" w:rsidRPr="005E0FC3" w:rsidRDefault="005A3981" w:rsidP="005E0FC3">
      <w:pPr>
        <w:pStyle w:val="NoSpacing"/>
        <w:rPr>
          <w:sz w:val="24"/>
          <w:szCs w:val="24"/>
        </w:rPr>
      </w:pPr>
      <w:r w:rsidRPr="005A3981">
        <w:rPr>
          <w:sz w:val="24"/>
          <w:szCs w:val="24"/>
        </w:rPr>
        <w:t xml:space="preserve"> </w:t>
      </w:r>
      <w:r w:rsidRPr="005A3981">
        <w:rPr>
          <w:sz w:val="20"/>
          <w:szCs w:val="20"/>
        </w:rPr>
        <w:t>Michael J. Cummings, a native of Springfield, Mass. is a graduate of St. Anselm’s College (B. A., 1968) and New York University (MPA., 1970</w:t>
      </w:r>
      <w:proofErr w:type="gramStart"/>
      <w:r w:rsidRPr="005A3981">
        <w:rPr>
          <w:sz w:val="20"/>
          <w:szCs w:val="20"/>
        </w:rPr>
        <w:t>) .</w:t>
      </w:r>
      <w:proofErr w:type="gramEnd"/>
      <w:r w:rsidRPr="005A3981">
        <w:rPr>
          <w:sz w:val="20"/>
          <w:szCs w:val="20"/>
        </w:rPr>
        <w:t xml:space="preserve"> He co-founded the American Brexit Committee in 2016 and served as Secretary. from 2016-March, 2023.  He is a former member of the National Boards of the Irish American Unity Conference (1996-2013), the Ancient Order of Hibernians (2001-2008), and the Irish Northern Aid Committee (1988-1996). He also served as Chairman of the Capital District Irish National Caucus (1979-1982</w:t>
      </w:r>
      <w:r w:rsidR="005E0FC3">
        <w:rPr>
          <w:sz w:val="24"/>
          <w:szCs w:val="24"/>
        </w:rPr>
        <w:t xml:space="preserve"> </w:t>
      </w:r>
    </w:p>
    <w:sectPr w:rsidR="005E0FC3" w:rsidRPr="005E0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C3"/>
    <w:rsid w:val="000074CE"/>
    <w:rsid w:val="000075ED"/>
    <w:rsid w:val="00010710"/>
    <w:rsid w:val="00027916"/>
    <w:rsid w:val="00046FA1"/>
    <w:rsid w:val="000641FB"/>
    <w:rsid w:val="0006722E"/>
    <w:rsid w:val="0007272C"/>
    <w:rsid w:val="000D787C"/>
    <w:rsid w:val="000D7DE9"/>
    <w:rsid w:val="00150518"/>
    <w:rsid w:val="00184400"/>
    <w:rsid w:val="001A78FF"/>
    <w:rsid w:val="001B7CA4"/>
    <w:rsid w:val="001C0DE0"/>
    <w:rsid w:val="00240464"/>
    <w:rsid w:val="0028475E"/>
    <w:rsid w:val="00292238"/>
    <w:rsid w:val="002A7674"/>
    <w:rsid w:val="002B1212"/>
    <w:rsid w:val="002B5984"/>
    <w:rsid w:val="002C22AC"/>
    <w:rsid w:val="002F66D9"/>
    <w:rsid w:val="00302618"/>
    <w:rsid w:val="003435D0"/>
    <w:rsid w:val="00356862"/>
    <w:rsid w:val="00365713"/>
    <w:rsid w:val="0038637F"/>
    <w:rsid w:val="003B1B71"/>
    <w:rsid w:val="003B2D2F"/>
    <w:rsid w:val="003D16F5"/>
    <w:rsid w:val="003F7D57"/>
    <w:rsid w:val="00451B00"/>
    <w:rsid w:val="00453460"/>
    <w:rsid w:val="00497ABE"/>
    <w:rsid w:val="004B6701"/>
    <w:rsid w:val="004F6806"/>
    <w:rsid w:val="00527CA6"/>
    <w:rsid w:val="00532198"/>
    <w:rsid w:val="00537D3F"/>
    <w:rsid w:val="005547BD"/>
    <w:rsid w:val="00592323"/>
    <w:rsid w:val="005A3981"/>
    <w:rsid w:val="005C7AF6"/>
    <w:rsid w:val="005D3A1A"/>
    <w:rsid w:val="005D63FF"/>
    <w:rsid w:val="005E0FC3"/>
    <w:rsid w:val="0060121E"/>
    <w:rsid w:val="00607281"/>
    <w:rsid w:val="0062568B"/>
    <w:rsid w:val="006C40AB"/>
    <w:rsid w:val="006D35FF"/>
    <w:rsid w:val="007454B3"/>
    <w:rsid w:val="00751D26"/>
    <w:rsid w:val="007E7906"/>
    <w:rsid w:val="007F2F2C"/>
    <w:rsid w:val="00820199"/>
    <w:rsid w:val="008310F5"/>
    <w:rsid w:val="008341D0"/>
    <w:rsid w:val="00845F4C"/>
    <w:rsid w:val="00870ECC"/>
    <w:rsid w:val="0087761F"/>
    <w:rsid w:val="008C00D2"/>
    <w:rsid w:val="008D23AB"/>
    <w:rsid w:val="008E78F0"/>
    <w:rsid w:val="00907741"/>
    <w:rsid w:val="0091364F"/>
    <w:rsid w:val="00922DE0"/>
    <w:rsid w:val="00960DAA"/>
    <w:rsid w:val="00985926"/>
    <w:rsid w:val="009B6D27"/>
    <w:rsid w:val="009B7FE6"/>
    <w:rsid w:val="00A03064"/>
    <w:rsid w:val="00A31A09"/>
    <w:rsid w:val="00A542D4"/>
    <w:rsid w:val="00A543EE"/>
    <w:rsid w:val="00A845F8"/>
    <w:rsid w:val="00AA3E40"/>
    <w:rsid w:val="00AC46AC"/>
    <w:rsid w:val="00AE4029"/>
    <w:rsid w:val="00AE5E82"/>
    <w:rsid w:val="00AF385E"/>
    <w:rsid w:val="00B109BB"/>
    <w:rsid w:val="00B24C48"/>
    <w:rsid w:val="00B37687"/>
    <w:rsid w:val="00B76BD7"/>
    <w:rsid w:val="00B97F76"/>
    <w:rsid w:val="00BA3276"/>
    <w:rsid w:val="00C04C07"/>
    <w:rsid w:val="00C47407"/>
    <w:rsid w:val="00C94EA1"/>
    <w:rsid w:val="00CD3925"/>
    <w:rsid w:val="00CD4A3E"/>
    <w:rsid w:val="00D07955"/>
    <w:rsid w:val="00D36906"/>
    <w:rsid w:val="00D94B32"/>
    <w:rsid w:val="00DA6FE8"/>
    <w:rsid w:val="00DC01C2"/>
    <w:rsid w:val="00DF4992"/>
    <w:rsid w:val="00E0056B"/>
    <w:rsid w:val="00E01A38"/>
    <w:rsid w:val="00E2433E"/>
    <w:rsid w:val="00E541DE"/>
    <w:rsid w:val="00E95348"/>
    <w:rsid w:val="00E95C51"/>
    <w:rsid w:val="00E95DE0"/>
    <w:rsid w:val="00E965CA"/>
    <w:rsid w:val="00F26B8D"/>
    <w:rsid w:val="00F66694"/>
    <w:rsid w:val="00F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88EE"/>
  <w15:chartTrackingRefBased/>
  <w15:docId w15:val="{B34D9332-7D67-4EBE-9607-EBF9423A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3</cp:revision>
  <dcterms:created xsi:type="dcterms:W3CDTF">2024-02-20T15:47:00Z</dcterms:created>
  <dcterms:modified xsi:type="dcterms:W3CDTF">2024-02-21T05:32:00Z</dcterms:modified>
</cp:coreProperties>
</file>