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EDAC" w14:textId="77777777" w:rsidR="00250CAC" w:rsidRPr="00250CAC" w:rsidRDefault="00250CAC" w:rsidP="00433D05">
      <w:pPr>
        <w:pStyle w:val="NoSpacing"/>
        <w:jc w:val="center"/>
        <w:rPr>
          <w:b/>
          <w:bCs/>
          <w:sz w:val="32"/>
          <w:szCs w:val="32"/>
        </w:rPr>
      </w:pPr>
      <w:r w:rsidRPr="00250CAC">
        <w:rPr>
          <w:b/>
          <w:bCs/>
          <w:sz w:val="32"/>
          <w:szCs w:val="32"/>
        </w:rPr>
        <w:t>AMERICAN BREXIT COMMITTEE</w:t>
      </w:r>
    </w:p>
    <w:p w14:paraId="2BAEAD69" w14:textId="77777777" w:rsidR="00250CAC" w:rsidRPr="00250CAC" w:rsidRDefault="00250CAC" w:rsidP="00433D05">
      <w:pPr>
        <w:pStyle w:val="NoSpacing"/>
        <w:jc w:val="center"/>
        <w:rPr>
          <w:b/>
          <w:bCs/>
          <w:sz w:val="32"/>
          <w:szCs w:val="32"/>
        </w:rPr>
      </w:pPr>
      <w:r w:rsidRPr="00250CAC">
        <w:rPr>
          <w:b/>
          <w:bCs/>
          <w:sz w:val="32"/>
          <w:szCs w:val="32"/>
        </w:rPr>
        <w:t>1919 CHESTNUT ST, SUITE 1724</w:t>
      </w:r>
    </w:p>
    <w:p w14:paraId="673F6B63" w14:textId="77777777" w:rsidR="00250CAC" w:rsidRPr="00250CAC" w:rsidRDefault="00250CAC" w:rsidP="00433D05">
      <w:pPr>
        <w:pStyle w:val="NoSpacing"/>
        <w:jc w:val="center"/>
        <w:rPr>
          <w:b/>
          <w:bCs/>
          <w:sz w:val="32"/>
          <w:szCs w:val="32"/>
        </w:rPr>
      </w:pPr>
      <w:r w:rsidRPr="00250CAC">
        <w:rPr>
          <w:b/>
          <w:bCs/>
          <w:sz w:val="32"/>
          <w:szCs w:val="32"/>
        </w:rPr>
        <w:t>PHILADELPHIA, PA 19103</w:t>
      </w:r>
    </w:p>
    <w:p w14:paraId="0707916E" w14:textId="77777777" w:rsidR="00250CAC" w:rsidRPr="00250CAC" w:rsidRDefault="00250CAC" w:rsidP="00433D05">
      <w:pPr>
        <w:pStyle w:val="NoSpacing"/>
        <w:jc w:val="center"/>
        <w:rPr>
          <w:b/>
          <w:bCs/>
          <w:sz w:val="32"/>
          <w:szCs w:val="32"/>
        </w:rPr>
      </w:pPr>
    </w:p>
    <w:p w14:paraId="4862E1FB" w14:textId="77777777" w:rsidR="00250CAC" w:rsidRPr="00433D05" w:rsidRDefault="00250CAC" w:rsidP="00433D05">
      <w:pPr>
        <w:pStyle w:val="NoSpacing"/>
        <w:jc w:val="center"/>
        <w:rPr>
          <w:sz w:val="32"/>
          <w:szCs w:val="32"/>
        </w:rPr>
      </w:pPr>
    </w:p>
    <w:p w14:paraId="301CECB9" w14:textId="77777777" w:rsidR="00250CAC" w:rsidRPr="00433D05" w:rsidRDefault="00250CAC" w:rsidP="00433D05">
      <w:pPr>
        <w:pStyle w:val="NoSpacing"/>
        <w:rPr>
          <w:i/>
          <w:iCs/>
          <w:sz w:val="20"/>
          <w:szCs w:val="20"/>
        </w:rPr>
      </w:pPr>
      <w:r w:rsidRPr="00433D05">
        <w:rPr>
          <w:i/>
          <w:iCs/>
          <w:sz w:val="20"/>
          <w:szCs w:val="20"/>
        </w:rPr>
        <w:t>John M. Corcoran Esq, Chairman</w:t>
      </w:r>
    </w:p>
    <w:p w14:paraId="60B238CA" w14:textId="5E75A251" w:rsidR="00250CAC" w:rsidRPr="00433D05" w:rsidRDefault="00250CAC" w:rsidP="00433D05">
      <w:pPr>
        <w:pStyle w:val="NoSpacing"/>
        <w:rPr>
          <w:i/>
          <w:iCs/>
          <w:sz w:val="20"/>
          <w:szCs w:val="20"/>
        </w:rPr>
      </w:pPr>
      <w:r w:rsidRPr="00433D05">
        <w:rPr>
          <w:i/>
          <w:iCs/>
          <w:sz w:val="20"/>
          <w:szCs w:val="20"/>
        </w:rPr>
        <w:t>Michael J. Cummings, Secretary</w:t>
      </w:r>
    </w:p>
    <w:p w14:paraId="61E0EC78" w14:textId="0CDC98C7" w:rsidR="00000F73" w:rsidRDefault="00000F73" w:rsidP="00433D05">
      <w:pPr>
        <w:pStyle w:val="NoSpacing"/>
        <w:jc w:val="center"/>
        <w:rPr>
          <w:sz w:val="20"/>
          <w:szCs w:val="20"/>
        </w:rPr>
      </w:pPr>
    </w:p>
    <w:p w14:paraId="05DDD453" w14:textId="2A273950" w:rsidR="00000F73" w:rsidRDefault="00000F73" w:rsidP="00433D05">
      <w:pPr>
        <w:pStyle w:val="NoSpacing"/>
        <w:jc w:val="center"/>
        <w:rPr>
          <w:sz w:val="20"/>
          <w:szCs w:val="20"/>
        </w:rPr>
      </w:pPr>
    </w:p>
    <w:p w14:paraId="5D8BD9F7" w14:textId="1AC5FA0C" w:rsidR="00112F3D" w:rsidRPr="00433D05" w:rsidRDefault="00112F3D" w:rsidP="00433D05">
      <w:pPr>
        <w:pStyle w:val="NoSpacing"/>
        <w:rPr>
          <w:sz w:val="24"/>
          <w:szCs w:val="24"/>
        </w:rPr>
      </w:pPr>
      <w:r w:rsidRPr="00433D05">
        <w:rPr>
          <w:sz w:val="24"/>
          <w:szCs w:val="24"/>
        </w:rPr>
        <w:t>August 8, 2021</w:t>
      </w:r>
    </w:p>
    <w:p w14:paraId="7EF31B78" w14:textId="77777777" w:rsidR="00112F3D" w:rsidRPr="00392CC4" w:rsidRDefault="00112F3D" w:rsidP="00250CAC">
      <w:pPr>
        <w:pStyle w:val="NoSpacing"/>
      </w:pPr>
    </w:p>
    <w:p w14:paraId="1E9AF05C" w14:textId="7F295EE8" w:rsidR="00000F73" w:rsidRDefault="002F1AC4" w:rsidP="00DB0099">
      <w:pPr>
        <w:pStyle w:val="NoSpacing"/>
        <w:jc w:val="center"/>
        <w:rPr>
          <w:b/>
          <w:bCs/>
          <w:sz w:val="28"/>
          <w:szCs w:val="28"/>
        </w:rPr>
      </w:pPr>
      <w:r>
        <w:rPr>
          <w:b/>
          <w:bCs/>
          <w:sz w:val="28"/>
          <w:szCs w:val="28"/>
        </w:rPr>
        <w:t>BRITISH BREXIT STRATEGY; SCHMOOZE THE YANKS</w:t>
      </w:r>
    </w:p>
    <w:p w14:paraId="1B898EA9" w14:textId="0732AA23" w:rsidR="00112F3D" w:rsidRDefault="00112F3D" w:rsidP="00112F3D">
      <w:pPr>
        <w:pStyle w:val="NoSpacing"/>
        <w:jc w:val="center"/>
        <w:rPr>
          <w:b/>
          <w:bCs/>
          <w:sz w:val="28"/>
          <w:szCs w:val="28"/>
        </w:rPr>
      </w:pPr>
    </w:p>
    <w:p w14:paraId="7D66D720" w14:textId="6EFAC7D3" w:rsidR="000D0B4E" w:rsidRPr="00392CC4" w:rsidRDefault="00EF4C3E" w:rsidP="00112F3D">
      <w:pPr>
        <w:pStyle w:val="NoSpacing"/>
      </w:pPr>
      <w:r w:rsidRPr="00392CC4">
        <w:t>In the aftermath of Britain’s exit from the EU, Her Majesty’s Government has taken a</w:t>
      </w:r>
      <w:r w:rsidR="00B95BAE" w:rsidRPr="00392CC4">
        <w:t>n</w:t>
      </w:r>
      <w:r w:rsidRPr="00392CC4">
        <w:t xml:space="preserve"> ugly and un</w:t>
      </w:r>
      <w:r w:rsidR="00906821" w:rsidRPr="00392CC4">
        <w:t>consci</w:t>
      </w:r>
      <w:r w:rsidRPr="00392CC4">
        <w:t>onable turn.  Prime Minister Johnson</w:t>
      </w:r>
      <w:r w:rsidR="0077739D" w:rsidRPr="00392CC4">
        <w:t xml:space="preserve"> need</w:t>
      </w:r>
      <w:r w:rsidR="00C74D1F">
        <w:t xml:space="preserve">s </w:t>
      </w:r>
      <w:r w:rsidR="006D0A8B">
        <w:t xml:space="preserve"> </w:t>
      </w:r>
      <w:r w:rsidR="0077739D" w:rsidRPr="00392CC4">
        <w:t xml:space="preserve"> to clear the slate of </w:t>
      </w:r>
      <w:r w:rsidR="006D0A8B">
        <w:t xml:space="preserve">official </w:t>
      </w:r>
      <w:r w:rsidR="006A0D3B" w:rsidRPr="00392CC4">
        <w:t>killing in</w:t>
      </w:r>
      <w:r w:rsidR="0077739D" w:rsidRPr="00392CC4">
        <w:t xml:space="preserve"> Northern Ireland before </w:t>
      </w:r>
      <w:r w:rsidR="00906821" w:rsidRPr="00392CC4">
        <w:t>begging America</w:t>
      </w:r>
      <w:r w:rsidR="0077739D" w:rsidRPr="00392CC4">
        <w:t xml:space="preserve"> for a Brexit bailout</w:t>
      </w:r>
      <w:r w:rsidR="006D0A8B">
        <w:t xml:space="preserve"> and</w:t>
      </w:r>
      <w:r w:rsidR="0077739D" w:rsidRPr="00392CC4">
        <w:t xml:space="preserve"> trade deal.  His </w:t>
      </w:r>
      <w:r w:rsidR="00906821" w:rsidRPr="00392CC4">
        <w:t xml:space="preserve">proposed </w:t>
      </w:r>
      <w:r w:rsidR="0077739D" w:rsidRPr="00392CC4">
        <w:t>solution</w:t>
      </w:r>
      <w:r w:rsidR="006D0A8B">
        <w:t xml:space="preserve">:  </w:t>
      </w:r>
      <w:r w:rsidR="0077739D" w:rsidRPr="00392CC4">
        <w:t xml:space="preserve"> amnesty</w:t>
      </w:r>
      <w:r w:rsidR="009249F8" w:rsidRPr="00392CC4">
        <w:t xml:space="preserve"> for all</w:t>
      </w:r>
      <w:r w:rsidR="006D0A8B">
        <w:t xml:space="preserve">.  </w:t>
      </w:r>
      <w:r w:rsidR="00E41EDA" w:rsidRPr="00392CC4">
        <w:t xml:space="preserve"> </w:t>
      </w:r>
      <w:r w:rsidR="009249F8" w:rsidRPr="00392CC4">
        <w:t xml:space="preserve"> </w:t>
      </w:r>
      <w:r w:rsidRPr="00392CC4">
        <w:t xml:space="preserve"> </w:t>
      </w:r>
      <w:r w:rsidR="00E41EDA" w:rsidRPr="00392CC4">
        <w:t xml:space="preserve">Other than the obvious self-serving objective, </w:t>
      </w:r>
      <w:r w:rsidR="00906821" w:rsidRPr="00392CC4">
        <w:t>can there be</w:t>
      </w:r>
      <w:r w:rsidR="008B2D75" w:rsidRPr="00392CC4">
        <w:t xml:space="preserve"> </w:t>
      </w:r>
      <w:r w:rsidR="006A0D3B">
        <w:t xml:space="preserve">ANY </w:t>
      </w:r>
      <w:r w:rsidR="006A0D3B" w:rsidRPr="00392CC4">
        <w:t>merit</w:t>
      </w:r>
      <w:r w:rsidR="008B2D75" w:rsidRPr="00392CC4">
        <w:t xml:space="preserve"> to th</w:t>
      </w:r>
      <w:r w:rsidR="00812534" w:rsidRPr="00392CC4">
        <w:t>is</w:t>
      </w:r>
      <w:r w:rsidR="008B2D75" w:rsidRPr="00392CC4">
        <w:t xml:space="preserve"> unilateral   proposal that </w:t>
      </w:r>
      <w:r w:rsidR="00E41EDA" w:rsidRPr="00392CC4">
        <w:t xml:space="preserve">so </w:t>
      </w:r>
      <w:r w:rsidR="008B2D75" w:rsidRPr="00392CC4">
        <w:t xml:space="preserve">undermines </w:t>
      </w:r>
      <w:r w:rsidR="00E41EDA" w:rsidRPr="00392CC4">
        <w:t>the Good Friday Agreement</w:t>
      </w:r>
      <w:r w:rsidR="00906821" w:rsidRPr="00392CC4">
        <w:t xml:space="preserve">?  </w:t>
      </w:r>
      <w:r w:rsidR="00E41EDA" w:rsidRPr="00392CC4">
        <w:t xml:space="preserve"> This year </w:t>
      </w:r>
      <w:r w:rsidR="00906821" w:rsidRPr="00392CC4">
        <w:t>two aged</w:t>
      </w:r>
      <w:r w:rsidR="00E41EDA" w:rsidRPr="00392CC4">
        <w:t xml:space="preserve"> Germans who worked in the Sachsenhausen and Stutthof   SS concentration </w:t>
      </w:r>
      <w:r w:rsidR="006A0D3B" w:rsidRPr="00392CC4">
        <w:t>camps will</w:t>
      </w:r>
      <w:r w:rsidR="00E41EDA" w:rsidRPr="00392CC4">
        <w:t xml:space="preserve"> be tried in </w:t>
      </w:r>
      <w:r w:rsidR="006A0D3B" w:rsidRPr="00392CC4">
        <w:t>Germany on</w:t>
      </w:r>
      <w:r w:rsidR="00E41EDA" w:rsidRPr="00392CC4">
        <w:t xml:space="preserve"> charges </w:t>
      </w:r>
      <w:r w:rsidR="006A0D3B" w:rsidRPr="00392CC4">
        <w:t>of accessory</w:t>
      </w:r>
      <w:r w:rsidR="00E41EDA" w:rsidRPr="00392CC4">
        <w:t xml:space="preserve"> to murder. </w:t>
      </w:r>
      <w:r w:rsidR="00112F3D" w:rsidRPr="00392CC4">
        <w:t xml:space="preserve">Ask </w:t>
      </w:r>
      <w:r w:rsidR="00CF6545" w:rsidRPr="00392CC4">
        <w:t xml:space="preserve">anyone </w:t>
      </w:r>
      <w:r w:rsidR="00E41EDA" w:rsidRPr="00392CC4">
        <w:t xml:space="preserve">who survived those camps and the State sponsored </w:t>
      </w:r>
      <w:r w:rsidR="00906821" w:rsidRPr="00392CC4">
        <w:t>terrorism that</w:t>
      </w:r>
      <w:r w:rsidR="00E41EDA" w:rsidRPr="00392CC4">
        <w:t xml:space="preserve"> governed them if any purpose </w:t>
      </w:r>
      <w:r w:rsidR="001457A2" w:rsidRPr="00392CC4">
        <w:t>is achieved</w:t>
      </w:r>
      <w:r w:rsidR="00E41EDA" w:rsidRPr="00392CC4">
        <w:t xml:space="preserve"> </w:t>
      </w:r>
      <w:r w:rsidR="001457A2" w:rsidRPr="00392CC4">
        <w:t>with their</w:t>
      </w:r>
      <w:r w:rsidR="00E41EDA" w:rsidRPr="00392CC4">
        <w:t xml:space="preserve"> prosecution.  </w:t>
      </w:r>
      <w:r w:rsidR="00193CEA" w:rsidRPr="00392CC4">
        <w:t xml:space="preserve"> </w:t>
      </w:r>
      <w:r w:rsidR="00DE03D1" w:rsidRPr="00392CC4">
        <w:t xml:space="preserve">The words ‘truth’ and </w:t>
      </w:r>
      <w:r w:rsidR="006D0A8B">
        <w:t>“</w:t>
      </w:r>
      <w:r w:rsidR="00DE03D1" w:rsidRPr="00392CC4">
        <w:t>justice</w:t>
      </w:r>
      <w:r w:rsidR="006D0A8B">
        <w:t>”</w:t>
      </w:r>
      <w:r w:rsidR="00DE03D1" w:rsidRPr="00392CC4">
        <w:t xml:space="preserve"> would fall from the lips of many. </w:t>
      </w:r>
      <w:r w:rsidR="00CF6545" w:rsidRPr="00392CC4">
        <w:t xml:space="preserve"> </w:t>
      </w:r>
    </w:p>
    <w:p w14:paraId="60A0E05D" w14:textId="77777777" w:rsidR="000D0B4E" w:rsidRPr="00392CC4" w:rsidRDefault="000D0B4E" w:rsidP="00112F3D">
      <w:pPr>
        <w:pStyle w:val="NoSpacing"/>
      </w:pPr>
    </w:p>
    <w:p w14:paraId="662373E2" w14:textId="4B5CD961" w:rsidR="00D328CA" w:rsidRPr="00392CC4" w:rsidRDefault="006A0D3B" w:rsidP="00112F3D">
      <w:pPr>
        <w:pStyle w:val="NoSpacing"/>
      </w:pPr>
      <w:r>
        <w:t xml:space="preserve">The </w:t>
      </w:r>
      <w:r w:rsidRPr="00392CC4">
        <w:t>nation</w:t>
      </w:r>
      <w:r w:rsidR="00DE03D1" w:rsidRPr="00392CC4">
        <w:t xml:space="preserve"> that parades the Magna Carta across the </w:t>
      </w:r>
      <w:r w:rsidRPr="00392CC4">
        <w:t>globe</w:t>
      </w:r>
      <w:r>
        <w:t xml:space="preserve"> </w:t>
      </w:r>
      <w:r w:rsidRPr="00392CC4">
        <w:t>to</w:t>
      </w:r>
      <w:r w:rsidR="00DE03D1" w:rsidRPr="00392CC4">
        <w:t xml:space="preserve"> proclaim their founding of the rule of law </w:t>
      </w:r>
      <w:r w:rsidR="006D0A8B">
        <w:t xml:space="preserve">now abandons it.  </w:t>
      </w:r>
      <w:r w:rsidR="00DE03D1" w:rsidRPr="00392CC4">
        <w:t xml:space="preserve">  </w:t>
      </w:r>
      <w:r w:rsidR="000D0B4E" w:rsidRPr="00392CC4">
        <w:t xml:space="preserve">British Conservatives </w:t>
      </w:r>
      <w:r w:rsidR="00906821" w:rsidRPr="00392CC4">
        <w:t>believe the</w:t>
      </w:r>
      <w:r w:rsidR="000D0B4E" w:rsidRPr="00392CC4">
        <w:t xml:space="preserve"> rule of law does not apply to </w:t>
      </w:r>
      <w:r w:rsidR="00DE03D1" w:rsidRPr="00392CC4">
        <w:t xml:space="preserve"> </w:t>
      </w:r>
      <w:r w:rsidR="006C10AB" w:rsidRPr="00392CC4">
        <w:t xml:space="preserve"> Army, intelligence and police personnel </w:t>
      </w:r>
      <w:r w:rsidR="000D0B4E" w:rsidRPr="00392CC4">
        <w:t xml:space="preserve">when </w:t>
      </w:r>
      <w:r w:rsidR="001457A2" w:rsidRPr="00392CC4">
        <w:t>doing Her</w:t>
      </w:r>
      <w:r w:rsidR="000D0B4E" w:rsidRPr="00392CC4">
        <w:t xml:space="preserve"> Majesty’s bidding or otherwise.    </w:t>
      </w:r>
      <w:r w:rsidR="00D328CA" w:rsidRPr="00392CC4">
        <w:t xml:space="preserve"> </w:t>
      </w:r>
    </w:p>
    <w:p w14:paraId="1229E241" w14:textId="6BD99BDF" w:rsidR="00D328CA" w:rsidRPr="00392CC4" w:rsidRDefault="00D328CA" w:rsidP="00112F3D">
      <w:pPr>
        <w:pStyle w:val="NoSpacing"/>
      </w:pPr>
    </w:p>
    <w:p w14:paraId="37F49FBE" w14:textId="0BA8C32B" w:rsidR="00831E02" w:rsidRPr="00392CC4" w:rsidRDefault="00D328CA" w:rsidP="00112F3D">
      <w:pPr>
        <w:pStyle w:val="NoSpacing"/>
      </w:pPr>
      <w:r w:rsidRPr="00392CC4">
        <w:t xml:space="preserve"> Prime Minister Johnson</w:t>
      </w:r>
      <w:r w:rsidR="005770C0" w:rsidRPr="00392CC4">
        <w:t xml:space="preserve"> began this cover-up </w:t>
      </w:r>
      <w:r w:rsidR="006A0D3B" w:rsidRPr="00392CC4">
        <w:t>earlier with</w:t>
      </w:r>
      <w:r w:rsidRPr="00392CC4">
        <w:t xml:space="preserve"> the adoption of the SPYCOPS </w:t>
      </w:r>
      <w:r w:rsidR="006A0D3B" w:rsidRPr="00392CC4">
        <w:t>bill which</w:t>
      </w:r>
      <w:r w:rsidRPr="00392CC4">
        <w:t xml:space="preserve"> retroactively </w:t>
      </w:r>
      <w:r w:rsidR="006A0D3B">
        <w:t xml:space="preserve">pardoned </w:t>
      </w:r>
      <w:r w:rsidR="006A0D3B" w:rsidRPr="00392CC4">
        <w:t>dozens</w:t>
      </w:r>
      <w:r w:rsidRPr="00392CC4">
        <w:t xml:space="preserve"> of double-agents in NI </w:t>
      </w:r>
      <w:r w:rsidR="006A0D3B" w:rsidRPr="00392CC4">
        <w:t>who have</w:t>
      </w:r>
      <w:r w:rsidRPr="00392CC4">
        <w:t xml:space="preserve"> been </w:t>
      </w:r>
      <w:r w:rsidR="005770C0" w:rsidRPr="00392CC4">
        <w:t>linked to</w:t>
      </w:r>
      <w:r w:rsidRPr="00392CC4">
        <w:t xml:space="preserve"> more than 100 murders of Irish civilians</w:t>
      </w:r>
      <w:r w:rsidR="00B95BAE" w:rsidRPr="00392CC4">
        <w:t xml:space="preserve">.  </w:t>
      </w:r>
      <w:r w:rsidR="00831E02" w:rsidRPr="00392CC4">
        <w:t xml:space="preserve"> </w:t>
      </w:r>
      <w:r w:rsidR="001457A2" w:rsidRPr="00392CC4">
        <w:t>This amnesty is</w:t>
      </w:r>
      <w:r w:rsidR="003B190E" w:rsidRPr="00392CC4">
        <w:t xml:space="preserve"> primarily </w:t>
      </w:r>
      <w:r w:rsidR="00831E02" w:rsidRPr="00392CC4">
        <w:t>for those British security forces</w:t>
      </w:r>
      <w:r w:rsidR="004D450E" w:rsidRPr="00392CC4">
        <w:t xml:space="preserve"> </w:t>
      </w:r>
      <w:r w:rsidR="00831E02" w:rsidRPr="00392CC4">
        <w:t xml:space="preserve">involved in collusion killings </w:t>
      </w:r>
      <w:r w:rsidR="001457A2" w:rsidRPr="00392CC4">
        <w:t>and assassinations coordinated</w:t>
      </w:r>
      <w:r w:rsidR="00831E02" w:rsidRPr="00392CC4">
        <w:t xml:space="preserve"> by the British</w:t>
      </w:r>
      <w:r w:rsidR="004D450E" w:rsidRPr="00392CC4">
        <w:t xml:space="preserve"> Army and MI-</w:t>
      </w:r>
      <w:r w:rsidR="001457A2" w:rsidRPr="00392CC4">
        <w:t>5 and</w:t>
      </w:r>
      <w:r w:rsidR="00831E02" w:rsidRPr="00392CC4">
        <w:t xml:space="preserve"> directed at </w:t>
      </w:r>
      <w:r w:rsidR="003B190E" w:rsidRPr="00392CC4">
        <w:t xml:space="preserve">Sinn Fein </w:t>
      </w:r>
      <w:r w:rsidR="00831E02" w:rsidRPr="00392CC4">
        <w:t xml:space="preserve">elected officials, </w:t>
      </w:r>
      <w:r w:rsidR="001457A2" w:rsidRPr="00392CC4">
        <w:t>their family</w:t>
      </w:r>
      <w:r w:rsidR="00831E02" w:rsidRPr="00392CC4">
        <w:t>, friends and neighbors</w:t>
      </w:r>
      <w:r w:rsidR="004D450E" w:rsidRPr="00392CC4">
        <w:t xml:space="preserve">. State sponsored terrorism by any name.  </w:t>
      </w:r>
      <w:r w:rsidR="00B95BAE" w:rsidRPr="00392CC4">
        <w:t>Th</w:t>
      </w:r>
      <w:r w:rsidR="00906821" w:rsidRPr="00392CC4">
        <w:t xml:space="preserve">is </w:t>
      </w:r>
      <w:r w:rsidR="00B95BAE" w:rsidRPr="00392CC4">
        <w:t xml:space="preserve">  </w:t>
      </w:r>
      <w:r w:rsidR="001457A2" w:rsidRPr="00392CC4">
        <w:t xml:space="preserve">proposed amnesty </w:t>
      </w:r>
      <w:r w:rsidR="006A0D3B">
        <w:t xml:space="preserve">ensures </w:t>
      </w:r>
      <w:r w:rsidR="006A0D3B" w:rsidRPr="00392CC4">
        <w:t>families</w:t>
      </w:r>
      <w:r w:rsidR="00B95BAE" w:rsidRPr="00392CC4">
        <w:t xml:space="preserve"> of victims </w:t>
      </w:r>
      <w:r w:rsidR="00812534" w:rsidRPr="00392CC4">
        <w:t xml:space="preserve">get </w:t>
      </w:r>
      <w:r w:rsidR="001457A2">
        <w:t xml:space="preserve">neither </w:t>
      </w:r>
      <w:r w:rsidR="001457A2" w:rsidRPr="00392CC4">
        <w:t>truth</w:t>
      </w:r>
      <w:r w:rsidR="00906821" w:rsidRPr="00392CC4">
        <w:t xml:space="preserve"> </w:t>
      </w:r>
      <w:r w:rsidR="006D0A8B">
        <w:t>n</w:t>
      </w:r>
      <w:r w:rsidR="00906821" w:rsidRPr="00392CC4">
        <w:t xml:space="preserve">or civil redress.  </w:t>
      </w:r>
      <w:r w:rsidR="00B95BAE" w:rsidRPr="00392CC4">
        <w:t xml:space="preserve">  </w:t>
      </w:r>
    </w:p>
    <w:p w14:paraId="5CDF1E22" w14:textId="7693F0C4" w:rsidR="004D450E" w:rsidRPr="00392CC4" w:rsidRDefault="004D450E" w:rsidP="00112F3D">
      <w:pPr>
        <w:pStyle w:val="NoSpacing"/>
      </w:pPr>
    </w:p>
    <w:p w14:paraId="2488770E" w14:textId="48790878" w:rsidR="004D450E" w:rsidRPr="00392CC4" w:rsidRDefault="004D450E" w:rsidP="00112F3D">
      <w:pPr>
        <w:pStyle w:val="NoSpacing"/>
      </w:pPr>
      <w:r w:rsidRPr="00392CC4">
        <w:t>Why now?</w:t>
      </w:r>
      <w:r w:rsidR="003B190E" w:rsidRPr="00392CC4">
        <w:t xml:space="preserve"> </w:t>
      </w:r>
      <w:r w:rsidR="00AC779B" w:rsidRPr="00392CC4">
        <w:t xml:space="preserve">   Distracting the British </w:t>
      </w:r>
      <w:r w:rsidR="006A0D3B" w:rsidRPr="00392CC4">
        <w:t xml:space="preserve">public </w:t>
      </w:r>
      <w:r w:rsidR="006A0D3B">
        <w:t>is</w:t>
      </w:r>
      <w:r w:rsidR="00AC779B" w:rsidRPr="00392CC4">
        <w:t xml:space="preserve"> imperative. </w:t>
      </w:r>
      <w:r w:rsidR="003B190E" w:rsidRPr="00392CC4">
        <w:t xml:space="preserve"> </w:t>
      </w:r>
      <w:r w:rsidRPr="00392CC4">
        <w:t xml:space="preserve"> </w:t>
      </w:r>
      <w:r w:rsidR="00AC779B" w:rsidRPr="00392CC4">
        <w:t>First, t</w:t>
      </w:r>
      <w:r w:rsidR="003B190E" w:rsidRPr="00392CC4">
        <w:t>he negative impact of Brexit has barely begun</w:t>
      </w:r>
      <w:r w:rsidR="00AC779B" w:rsidRPr="00392CC4">
        <w:t xml:space="preserve">.  </w:t>
      </w:r>
      <w:r w:rsidR="003B190E" w:rsidRPr="00392CC4">
        <w:t>Without</w:t>
      </w:r>
      <w:r w:rsidR="00AC779B" w:rsidRPr="00392CC4">
        <w:t xml:space="preserve"> UK participation </w:t>
      </w:r>
      <w:r w:rsidR="003B190E" w:rsidRPr="00392CC4">
        <w:t xml:space="preserve">  in the </w:t>
      </w:r>
      <w:proofErr w:type="gramStart"/>
      <w:r w:rsidR="003B190E" w:rsidRPr="00392CC4">
        <w:t xml:space="preserve">EU  </w:t>
      </w:r>
      <w:proofErr w:type="spellStart"/>
      <w:r w:rsidR="003B190E" w:rsidRPr="00392CC4">
        <w:t>Luganos</w:t>
      </w:r>
      <w:proofErr w:type="spellEnd"/>
      <w:proofErr w:type="gramEnd"/>
      <w:r w:rsidR="003B190E" w:rsidRPr="00392CC4">
        <w:t xml:space="preserve"> </w:t>
      </w:r>
      <w:r w:rsidR="006D0A8B">
        <w:t xml:space="preserve">Convention </w:t>
      </w:r>
      <w:r w:rsidR="003B190E" w:rsidRPr="00392CC4">
        <w:t xml:space="preserve"> for legal services and</w:t>
      </w:r>
      <w:r w:rsidR="00AC779B" w:rsidRPr="00392CC4">
        <w:t xml:space="preserve">/ or </w:t>
      </w:r>
      <w:r w:rsidR="003B190E" w:rsidRPr="00392CC4">
        <w:t xml:space="preserve"> a EU agreement for financial services</w:t>
      </w:r>
      <w:r w:rsidR="00CF6DE2" w:rsidRPr="00392CC4">
        <w:t xml:space="preserve">, </w:t>
      </w:r>
      <w:r w:rsidR="003B190E" w:rsidRPr="00392CC4">
        <w:t xml:space="preserve">Britain’s service sector  economy </w:t>
      </w:r>
      <w:r w:rsidR="00AC779B" w:rsidRPr="00392CC4">
        <w:t>will suffer</w:t>
      </w:r>
      <w:r w:rsidR="00CF6DE2" w:rsidRPr="00392CC4">
        <w:t xml:space="preserve">. </w:t>
      </w:r>
      <w:r w:rsidRPr="00392CC4">
        <w:t xml:space="preserve"> </w:t>
      </w:r>
      <w:r w:rsidR="00AC779B" w:rsidRPr="00392CC4">
        <w:t>Second</w:t>
      </w:r>
      <w:r w:rsidR="006D0A8B">
        <w:t>ly</w:t>
      </w:r>
      <w:r w:rsidR="00AC779B" w:rsidRPr="00392CC4">
        <w:t xml:space="preserve">, </w:t>
      </w:r>
      <w:r w:rsidR="006A0D3B" w:rsidRPr="00392CC4">
        <w:t>th</w:t>
      </w:r>
      <w:r w:rsidR="006A0D3B">
        <w:t xml:space="preserve">is </w:t>
      </w:r>
      <w:r w:rsidR="006A0D3B" w:rsidRPr="00392CC4">
        <w:t>cover</w:t>
      </w:r>
      <w:r w:rsidR="00AC779B" w:rsidRPr="00392CC4">
        <w:t>-</w:t>
      </w:r>
      <w:r w:rsidR="00392CC4" w:rsidRPr="00392CC4">
        <w:t>up initiative</w:t>
      </w:r>
      <w:r w:rsidR="006A4706" w:rsidRPr="00392CC4">
        <w:t xml:space="preserve"> </w:t>
      </w:r>
      <w:r w:rsidR="006D0A8B">
        <w:t xml:space="preserve">will </w:t>
      </w:r>
      <w:r w:rsidR="006A0D3B">
        <w:t xml:space="preserve">end </w:t>
      </w:r>
      <w:r w:rsidR="006A0D3B" w:rsidRPr="00392CC4">
        <w:t>a</w:t>
      </w:r>
      <w:r w:rsidR="006A4706" w:rsidRPr="00392CC4">
        <w:t xml:space="preserve"> </w:t>
      </w:r>
      <w:r w:rsidR="001457A2" w:rsidRPr="00392CC4">
        <w:t>two-decade</w:t>
      </w:r>
      <w:r w:rsidR="006A4706" w:rsidRPr="00392CC4">
        <w:t xml:space="preserve"> campaign by Michael Gove and the Ministry of Defense to undermine the Good Friday Agreement</w:t>
      </w:r>
      <w:r w:rsidR="00AC779B" w:rsidRPr="00392CC4">
        <w:t xml:space="preserve">.  </w:t>
      </w:r>
      <w:r w:rsidR="006A0D3B" w:rsidRPr="00392CC4">
        <w:t>Th</w:t>
      </w:r>
      <w:r w:rsidR="006A0D3B">
        <w:t xml:space="preserve">irdly, </w:t>
      </w:r>
      <w:r w:rsidR="006A0D3B" w:rsidRPr="00392CC4">
        <w:t>Lord</w:t>
      </w:r>
      <w:r w:rsidR="006A4706" w:rsidRPr="00392CC4">
        <w:t xml:space="preserve"> Frost is successfully obstructing </w:t>
      </w:r>
      <w:r w:rsidR="00D65B73" w:rsidRPr="00392CC4">
        <w:t>the NI Protocol</w:t>
      </w:r>
      <w:r w:rsidR="003B190E" w:rsidRPr="00392CC4">
        <w:t xml:space="preserve">. </w:t>
      </w:r>
      <w:r w:rsidR="00CF6DE2" w:rsidRPr="00392CC4">
        <w:t xml:space="preserve">The British </w:t>
      </w:r>
      <w:r w:rsidR="001457A2" w:rsidRPr="00392CC4">
        <w:t>Cabinet will</w:t>
      </w:r>
      <w:r w:rsidR="003B190E" w:rsidRPr="00392CC4">
        <w:t xml:space="preserve"> </w:t>
      </w:r>
      <w:r w:rsidR="00CF6DE2" w:rsidRPr="00392CC4">
        <w:t xml:space="preserve">now </w:t>
      </w:r>
      <w:r w:rsidR="006A0D3B" w:rsidRPr="00392CC4">
        <w:t>work to</w:t>
      </w:r>
      <w:r w:rsidR="003B190E" w:rsidRPr="00392CC4">
        <w:t xml:space="preserve"> launch a charm offensive in the United States </w:t>
      </w:r>
      <w:r w:rsidR="00AC779B" w:rsidRPr="00392CC4">
        <w:t xml:space="preserve">to </w:t>
      </w:r>
      <w:r w:rsidR="003B190E" w:rsidRPr="00392CC4">
        <w:t>help American’s forget about</w:t>
      </w:r>
      <w:r w:rsidR="00AC779B" w:rsidRPr="00392CC4">
        <w:t xml:space="preserve"> </w:t>
      </w:r>
      <w:r w:rsidR="006A0D3B" w:rsidRPr="00392CC4">
        <w:t>Ireland’s unity</w:t>
      </w:r>
      <w:r w:rsidR="003B190E" w:rsidRPr="00392CC4">
        <w:t>, truth or justice</w:t>
      </w:r>
      <w:r w:rsidR="00AC779B" w:rsidRPr="00392CC4">
        <w:t xml:space="preserve">.  </w:t>
      </w:r>
      <w:r w:rsidR="00CF6DE2" w:rsidRPr="00392CC4">
        <w:t xml:space="preserve">  </w:t>
      </w:r>
      <w:r w:rsidR="003B190E" w:rsidRPr="00392CC4">
        <w:t xml:space="preserve">  </w:t>
      </w:r>
      <w:r w:rsidR="006A4706" w:rsidRPr="00392CC4">
        <w:t xml:space="preserve"> </w:t>
      </w:r>
    </w:p>
    <w:p w14:paraId="7E8C216E" w14:textId="3E0B770A" w:rsidR="00D65B73" w:rsidRPr="00392CC4" w:rsidRDefault="00D65B73" w:rsidP="003B190E">
      <w:pPr>
        <w:pStyle w:val="NoSpacing"/>
      </w:pPr>
    </w:p>
    <w:p w14:paraId="3EC6B95E" w14:textId="77777777" w:rsidR="00392CC4" w:rsidRDefault="00392CC4" w:rsidP="007642AF">
      <w:pPr>
        <w:pStyle w:val="NoSpacing"/>
      </w:pPr>
    </w:p>
    <w:p w14:paraId="77F59367" w14:textId="77777777" w:rsidR="00392CC4" w:rsidRDefault="00392CC4" w:rsidP="007642AF">
      <w:pPr>
        <w:pStyle w:val="NoSpacing"/>
      </w:pPr>
    </w:p>
    <w:p w14:paraId="55D1D460" w14:textId="34BFF563" w:rsidR="00392CC4" w:rsidRDefault="00392CC4" w:rsidP="00392CC4">
      <w:pPr>
        <w:pStyle w:val="NoSpacing"/>
        <w:jc w:val="center"/>
      </w:pPr>
      <w:r>
        <w:t>-</w:t>
      </w:r>
    </w:p>
    <w:p w14:paraId="650A72C7" w14:textId="4ACD06A1" w:rsidR="006B048C" w:rsidRPr="00392CC4" w:rsidRDefault="00CF6DE2" w:rsidP="007642AF">
      <w:pPr>
        <w:pStyle w:val="NoSpacing"/>
      </w:pPr>
      <w:r w:rsidRPr="00392CC4">
        <w:lastRenderedPageBreak/>
        <w:t xml:space="preserve">Britain’s confidence in their </w:t>
      </w:r>
      <w:r w:rsidR="001457A2" w:rsidRPr="00392CC4">
        <w:t>political and</w:t>
      </w:r>
      <w:r w:rsidR="00AC779B" w:rsidRPr="00392CC4">
        <w:t xml:space="preserve"> media </w:t>
      </w:r>
      <w:r w:rsidR="001457A2" w:rsidRPr="00392CC4">
        <w:t>influence in</w:t>
      </w:r>
      <w:r w:rsidR="006B048C" w:rsidRPr="00392CC4">
        <w:t xml:space="preserve"> </w:t>
      </w:r>
      <w:r w:rsidR="001457A2" w:rsidRPr="00392CC4">
        <w:t>the States</w:t>
      </w:r>
      <w:r w:rsidRPr="00392CC4">
        <w:t xml:space="preserve"> </w:t>
      </w:r>
      <w:r w:rsidR="00AC779B" w:rsidRPr="00392CC4">
        <w:t>begins with t</w:t>
      </w:r>
      <w:r w:rsidRPr="00392CC4">
        <w:t xml:space="preserve">he U. S. </w:t>
      </w:r>
      <w:r w:rsidR="00AC779B" w:rsidRPr="00392CC4">
        <w:t xml:space="preserve">State </w:t>
      </w:r>
      <w:r w:rsidRPr="00392CC4">
        <w:t>Department</w:t>
      </w:r>
      <w:r w:rsidR="00AC779B" w:rsidRPr="00392CC4">
        <w:t xml:space="preserve">.  </w:t>
      </w:r>
      <w:r w:rsidR="00922E05" w:rsidRPr="00392CC4">
        <w:t xml:space="preserve"> </w:t>
      </w:r>
      <w:r w:rsidR="006A0D3B">
        <w:t xml:space="preserve">It </w:t>
      </w:r>
      <w:r w:rsidR="006A0D3B" w:rsidRPr="00392CC4">
        <w:t>underestimated</w:t>
      </w:r>
      <w:r w:rsidR="00D00925">
        <w:t xml:space="preserve"> </w:t>
      </w:r>
      <w:r w:rsidR="006D0A8B">
        <w:t xml:space="preserve"> </w:t>
      </w:r>
      <w:r w:rsidR="001457A2" w:rsidRPr="00392CC4">
        <w:t xml:space="preserve"> President</w:t>
      </w:r>
      <w:r w:rsidRPr="00392CC4">
        <w:t xml:space="preserve"> </w:t>
      </w:r>
      <w:r w:rsidR="001457A2" w:rsidRPr="00392CC4">
        <w:t>Clinton’s interest</w:t>
      </w:r>
      <w:r w:rsidRPr="00392CC4">
        <w:t xml:space="preserve"> in </w:t>
      </w:r>
      <w:r w:rsidR="00AC779B" w:rsidRPr="00392CC4">
        <w:t xml:space="preserve">Irish peace, </w:t>
      </w:r>
      <w:proofErr w:type="gramStart"/>
      <w:r w:rsidR="00D00925">
        <w:t xml:space="preserve">but </w:t>
      </w:r>
      <w:r w:rsidR="00AC779B" w:rsidRPr="00392CC4">
        <w:t xml:space="preserve"> has</w:t>
      </w:r>
      <w:proofErr w:type="gramEnd"/>
      <w:r w:rsidR="00AC779B" w:rsidRPr="00392CC4">
        <w:t xml:space="preserve"> served Her Majesty well.  </w:t>
      </w:r>
      <w:r w:rsidR="006B048C" w:rsidRPr="00392CC4">
        <w:t xml:space="preserve">  </w:t>
      </w:r>
      <w:r w:rsidR="00922E05" w:rsidRPr="00392CC4">
        <w:t>Consider</w:t>
      </w:r>
      <w:r w:rsidR="006B048C" w:rsidRPr="00392CC4">
        <w:t xml:space="preserve"> </w:t>
      </w:r>
      <w:r w:rsidR="006A0D3B">
        <w:t xml:space="preserve">these </w:t>
      </w:r>
      <w:r w:rsidR="006A0D3B" w:rsidRPr="00392CC4">
        <w:t>‘</w:t>
      </w:r>
      <w:r w:rsidR="001457A2" w:rsidRPr="00392CC4">
        <w:t>English</w:t>
      </w:r>
      <w:r w:rsidR="008041A7">
        <w:t xml:space="preserve">’ </w:t>
      </w:r>
      <w:r w:rsidR="006A0D3B" w:rsidRPr="00392CC4">
        <w:t>successes</w:t>
      </w:r>
      <w:r w:rsidR="006A0D3B">
        <w:t xml:space="preserve"> since</w:t>
      </w:r>
      <w:r w:rsidR="008041A7">
        <w:t xml:space="preserve"> 1998.  </w:t>
      </w:r>
      <w:r w:rsidR="006B048C" w:rsidRPr="00392CC4">
        <w:t xml:space="preserve"> </w:t>
      </w:r>
    </w:p>
    <w:p w14:paraId="4A46054C" w14:textId="74972244" w:rsidR="00345250" w:rsidRPr="00392CC4" w:rsidRDefault="00922E05" w:rsidP="007642AF">
      <w:pPr>
        <w:pStyle w:val="NoSpacing"/>
      </w:pPr>
      <w:r w:rsidRPr="00392CC4">
        <w:t xml:space="preserve"> </w:t>
      </w:r>
    </w:p>
    <w:p w14:paraId="07A9EDE9" w14:textId="5637DE1E" w:rsidR="008041A7" w:rsidRDefault="008041A7" w:rsidP="00345250">
      <w:pPr>
        <w:pStyle w:val="NoSpacing"/>
        <w:numPr>
          <w:ilvl w:val="0"/>
          <w:numId w:val="2"/>
        </w:numPr>
      </w:pPr>
      <w:r w:rsidRPr="008041A7">
        <w:t xml:space="preserve">Prior to a 2006 Senate Foreign Relations Committee hearing on a US-UK Extradition Treaty, there were   </w:t>
      </w:r>
      <w:r w:rsidR="006A0D3B" w:rsidRPr="008041A7">
        <w:t>public</w:t>
      </w:r>
      <w:r w:rsidR="006A0D3B">
        <w:t xml:space="preserve"> </w:t>
      </w:r>
      <w:r w:rsidR="006A0D3B" w:rsidRPr="008041A7">
        <w:t>reports by</w:t>
      </w:r>
      <w:r w:rsidRPr="008041A7">
        <w:t xml:space="preserve"> the Lawyers Committee for Human Rights, British-Irish Rights Watch,</w:t>
      </w:r>
      <w:r>
        <w:t xml:space="preserve"> the reports </w:t>
      </w:r>
      <w:r w:rsidR="006A0D3B">
        <w:t xml:space="preserve">of </w:t>
      </w:r>
      <w:proofErr w:type="gramStart"/>
      <w:r w:rsidR="006A0D3B" w:rsidRPr="008041A7">
        <w:t>Justice</w:t>
      </w:r>
      <w:r w:rsidRPr="008041A7">
        <w:t xml:space="preserve">  Barron</w:t>
      </w:r>
      <w:proofErr w:type="gramEnd"/>
      <w:r>
        <w:t xml:space="preserve"> and </w:t>
      </w:r>
      <w:r w:rsidRPr="008041A7">
        <w:t xml:space="preserve"> Sir John Stevens  and a  BBC  documentary Dirty War in Northern Ireland all depicting the corruption of law and justice  in NI.  None </w:t>
      </w:r>
      <w:r w:rsidR="006A0D3B">
        <w:t xml:space="preserve">troubled </w:t>
      </w:r>
      <w:r w:rsidR="006A0D3B" w:rsidRPr="008041A7">
        <w:t>the</w:t>
      </w:r>
      <w:r w:rsidRPr="008041A7">
        <w:t xml:space="preserve">   State and Justice witnesses </w:t>
      </w:r>
      <w:r w:rsidR="006A0D3B" w:rsidRPr="008041A7">
        <w:t>who knew</w:t>
      </w:r>
      <w:r w:rsidRPr="008041A7">
        <w:t xml:space="preserve"> little of the British justice system, were unconcerned about the continuing use of Diplock </w:t>
      </w:r>
      <w:r w:rsidR="006A0D3B" w:rsidRPr="008041A7">
        <w:t>courts and</w:t>
      </w:r>
      <w:r w:rsidRPr="008041A7">
        <w:t xml:space="preserve"> claimed </w:t>
      </w:r>
      <w:r w:rsidR="00D00925">
        <w:t>“</w:t>
      </w:r>
      <w:r w:rsidRPr="008041A7">
        <w:t>our</w:t>
      </w:r>
      <w:r w:rsidR="00D00925">
        <w:t xml:space="preserve"> </w:t>
      </w:r>
      <w:r w:rsidRPr="008041A7">
        <w:t>[America’s] steadfast partnership” with the UK is threatened by “misguided fears” and “misleading assertions.”  Senator Dodd assured them he was neither misinformed nor being misled about fears for American rights and for those escaping the oppression of British rule in Ireland</w:t>
      </w:r>
    </w:p>
    <w:p w14:paraId="4D26E8AC" w14:textId="478C79F0" w:rsidR="008041A7" w:rsidRDefault="006A0D3B" w:rsidP="008041A7">
      <w:pPr>
        <w:pStyle w:val="NoSpacing"/>
        <w:numPr>
          <w:ilvl w:val="0"/>
          <w:numId w:val="2"/>
        </w:numPr>
      </w:pPr>
      <w:r>
        <w:t>The U.</w:t>
      </w:r>
      <w:r w:rsidR="008041A7" w:rsidRPr="008041A7">
        <w:t xml:space="preserve"> S. </w:t>
      </w:r>
      <w:r w:rsidR="00D00925">
        <w:t xml:space="preserve">State </w:t>
      </w:r>
      <w:r w:rsidR="008041A7" w:rsidRPr="008041A7">
        <w:t>Department Human Rights Report</w:t>
      </w:r>
      <w:r w:rsidR="008041A7">
        <w:t xml:space="preserve"> (2019</w:t>
      </w:r>
      <w:r>
        <w:t>)</w:t>
      </w:r>
      <w:r w:rsidRPr="008041A7">
        <w:t xml:space="preserve"> United</w:t>
      </w:r>
      <w:r w:rsidR="008041A7">
        <w:t xml:space="preserve"> Kingdom section was apparently written by the British.  It reports no human rights abuses, no delay in prosecutions and no reports of the government or its agents committing arbitrary or unlawful killings.  Never has 24 words expressed so much folly and deceit.  </w:t>
      </w:r>
    </w:p>
    <w:p w14:paraId="4DD2E8BF" w14:textId="2AE9D76E" w:rsidR="008041A7" w:rsidRPr="008041A7" w:rsidRDefault="008041A7" w:rsidP="008041A7">
      <w:pPr>
        <w:pStyle w:val="ListParagraph"/>
        <w:numPr>
          <w:ilvl w:val="0"/>
          <w:numId w:val="2"/>
        </w:numPr>
      </w:pPr>
      <w:r w:rsidRPr="008041A7">
        <w:t>Secretary of State Pompeo and Treasury’s Mnuchin imposed meaningless sanctions on the Saudi Arabian killers of journalist Kamal Khashoggi but left the mastermind</w:t>
      </w:r>
      <w:r>
        <w:t>,</w:t>
      </w:r>
      <w:r w:rsidRPr="008041A7">
        <w:t xml:space="preserve"> Prince Bin Salman</w:t>
      </w:r>
      <w:r>
        <w:t>,</w:t>
      </w:r>
      <w:r w:rsidRPr="008041A7">
        <w:t xml:space="preserve"> untouched. </w:t>
      </w:r>
      <w:r>
        <w:t>State demanded no accountabil</w:t>
      </w:r>
      <w:r w:rsidR="00B00F8E">
        <w:t xml:space="preserve">ity of </w:t>
      </w:r>
      <w:r w:rsidR="006A0D3B">
        <w:t xml:space="preserve">Britain </w:t>
      </w:r>
      <w:r w:rsidR="006A0D3B" w:rsidRPr="008041A7">
        <w:t>for</w:t>
      </w:r>
      <w:r w:rsidRPr="008041A7">
        <w:t xml:space="preserve"> British Ministers collusion </w:t>
      </w:r>
      <w:r w:rsidR="00B00F8E">
        <w:t xml:space="preserve">with </w:t>
      </w:r>
      <w:r w:rsidR="006A0D3B">
        <w:t>loyalists’</w:t>
      </w:r>
      <w:r w:rsidR="00B00F8E">
        <w:t xml:space="preserve"> </w:t>
      </w:r>
      <w:r w:rsidRPr="008041A7">
        <w:t xml:space="preserve">killings of lawyers Patrick Finucane and Rosemary Nelson.  </w:t>
      </w:r>
    </w:p>
    <w:p w14:paraId="25BD0798" w14:textId="77777777" w:rsidR="00B00F8E" w:rsidRPr="00B00F8E" w:rsidRDefault="00B00F8E" w:rsidP="00B00F8E">
      <w:pPr>
        <w:pStyle w:val="ListParagraph"/>
        <w:numPr>
          <w:ilvl w:val="0"/>
          <w:numId w:val="2"/>
        </w:numPr>
      </w:pPr>
      <w:r w:rsidRPr="00B00F8E">
        <w:t xml:space="preserve">Treasury and State teamed up to impose sanctions on Syrian officials over human rights abuses and killing of opposition leaders.  No sanctions are imposed for Britain’s failure to prosecute killers in the ranks of the police in NI and for Britain’s assassination of Sinn Fein elected officials. </w:t>
      </w:r>
    </w:p>
    <w:p w14:paraId="1A0C1B45" w14:textId="0C9867BA" w:rsidR="00B00F8E" w:rsidRPr="00B00F8E" w:rsidRDefault="00B00F8E" w:rsidP="00B00F8E">
      <w:pPr>
        <w:pStyle w:val="ListParagraph"/>
        <w:numPr>
          <w:ilvl w:val="0"/>
          <w:numId w:val="2"/>
        </w:numPr>
      </w:pPr>
      <w:r w:rsidRPr="00B00F8E">
        <w:t xml:space="preserve">State publicly rebuked China for intimidating foreign journalists.  British journalists Barry McCaffrey and Trevor Birney are arrested and detained and their </w:t>
      </w:r>
      <w:r w:rsidR="006A0D3B" w:rsidRPr="00B00F8E">
        <w:t>gear used</w:t>
      </w:r>
      <w:r w:rsidRPr="00B00F8E">
        <w:t xml:space="preserve"> in the </w:t>
      </w:r>
      <w:proofErr w:type="spellStart"/>
      <w:r w:rsidRPr="00B00F8E">
        <w:t>Loughlinisland</w:t>
      </w:r>
      <w:proofErr w:type="spellEnd"/>
      <w:r w:rsidRPr="00B00F8E">
        <w:t xml:space="preserve"> documentary NO STONE UNTURNED confiscated.  Not</w:t>
      </w:r>
      <w:r>
        <w:t xml:space="preserve"> even a “troubling concern”</w:t>
      </w:r>
      <w:r w:rsidRPr="00B00F8E">
        <w:t xml:space="preserve"> </w:t>
      </w:r>
      <w:r>
        <w:t xml:space="preserve">from Foggy Bottom.  </w:t>
      </w:r>
      <w:r w:rsidRPr="00B00F8E">
        <w:t xml:space="preserve">   </w:t>
      </w:r>
    </w:p>
    <w:p w14:paraId="19C54F2C" w14:textId="47548B51" w:rsidR="00DB0099" w:rsidRPr="00DB0099" w:rsidRDefault="00B00F8E" w:rsidP="00DB0099">
      <w:pPr>
        <w:pStyle w:val="ListParagraph"/>
        <w:numPr>
          <w:ilvl w:val="0"/>
          <w:numId w:val="2"/>
        </w:numPr>
      </w:pPr>
      <w:r w:rsidRPr="00B00F8E">
        <w:t xml:space="preserve">Since </w:t>
      </w:r>
      <w:r w:rsidR="006A0D3B">
        <w:t xml:space="preserve">2006 </w:t>
      </w:r>
      <w:r w:rsidR="006A0D3B" w:rsidRPr="00B00F8E">
        <w:t>there</w:t>
      </w:r>
      <w:r w:rsidRPr="00B00F8E">
        <w:t xml:space="preserve"> have bee</w:t>
      </w:r>
      <w:r>
        <w:t xml:space="preserve">n </w:t>
      </w:r>
      <w:proofErr w:type="gramStart"/>
      <w:r>
        <w:t xml:space="preserve">six </w:t>
      </w:r>
      <w:r w:rsidRPr="00B00F8E">
        <w:t xml:space="preserve"> </w:t>
      </w:r>
      <w:r>
        <w:t>public</w:t>
      </w:r>
      <w:proofErr w:type="gramEnd"/>
      <w:r>
        <w:t xml:space="preserve"> </w:t>
      </w:r>
      <w:r w:rsidR="00DB0099">
        <w:t xml:space="preserve">reports </w:t>
      </w:r>
      <w:r>
        <w:t xml:space="preserve"> released </w:t>
      </w:r>
      <w:r w:rsidRPr="00B00F8E">
        <w:t xml:space="preserve"> including the </w:t>
      </w:r>
      <w:proofErr w:type="spellStart"/>
      <w:r w:rsidRPr="00B00F8E">
        <w:t>deSilva</w:t>
      </w:r>
      <w:proofErr w:type="spellEnd"/>
      <w:r w:rsidRPr="00B00F8E">
        <w:t>,  Saville</w:t>
      </w:r>
      <w:r>
        <w:t xml:space="preserve">, </w:t>
      </w:r>
      <w:r w:rsidRPr="00B00F8E">
        <w:t xml:space="preserve">and  KENOVA </w:t>
      </w:r>
      <w:r w:rsidR="00DB0099">
        <w:t xml:space="preserve">documents depicting </w:t>
      </w:r>
      <w:r>
        <w:t xml:space="preserve"> </w:t>
      </w:r>
      <w:r w:rsidR="00DB0099" w:rsidRPr="00DB0099">
        <w:t xml:space="preserve"> the official orchestration of mayhem and murder </w:t>
      </w:r>
      <w:r w:rsidR="00DB0099">
        <w:t xml:space="preserve">in NI </w:t>
      </w:r>
      <w:r w:rsidR="00DB0099" w:rsidRPr="00DB0099">
        <w:t xml:space="preserve"> </w:t>
      </w:r>
      <w:r w:rsidR="00DB0099">
        <w:t xml:space="preserve">which justified American concerns.  The “special relationship’ kept it all under wraps.  </w:t>
      </w:r>
      <w:r w:rsidR="00DB0099" w:rsidRPr="00DB0099">
        <w:t xml:space="preserve"> </w:t>
      </w:r>
    </w:p>
    <w:p w14:paraId="73AEE95E" w14:textId="73AA64C1" w:rsidR="00530452" w:rsidRDefault="001457A2" w:rsidP="00DB0099">
      <w:pPr>
        <w:ind w:left="360"/>
      </w:pPr>
      <w:r w:rsidRPr="00392CC4">
        <w:t>So,</w:t>
      </w:r>
      <w:r w:rsidR="00F42447" w:rsidRPr="00392CC4">
        <w:t xml:space="preserve"> when</w:t>
      </w:r>
      <w:r w:rsidR="00530452" w:rsidRPr="00392CC4">
        <w:t xml:space="preserve"> we lay out the welcome mat for </w:t>
      </w:r>
      <w:r w:rsidR="00127D9F" w:rsidRPr="00392CC4">
        <w:t xml:space="preserve">the </w:t>
      </w:r>
      <w:r w:rsidRPr="00392CC4">
        <w:t>British, let</w:t>
      </w:r>
      <w:r w:rsidR="00127D9F" w:rsidRPr="00392CC4">
        <w:t xml:space="preserve"> us ho</w:t>
      </w:r>
      <w:r w:rsidR="00530452" w:rsidRPr="00392CC4">
        <w:t>pe it includes Congressional hearings and a vigorous review of the Good Friday Agreement by the Administration.</w:t>
      </w:r>
      <w:r w:rsidR="00D00925">
        <w:t xml:space="preserve"> It’s </w:t>
      </w:r>
      <w:r w:rsidR="00530452" w:rsidRPr="00392CC4">
        <w:t xml:space="preserve"> the least we can do for all the times America has remained silent or indifferent to the pleas of NI victims </w:t>
      </w:r>
      <w:r w:rsidRPr="00392CC4">
        <w:t>denied truth</w:t>
      </w:r>
      <w:r w:rsidR="00530452" w:rsidRPr="00392CC4">
        <w:t xml:space="preserve">, justice and accountability </w:t>
      </w:r>
      <w:r w:rsidRPr="00392CC4">
        <w:t>by their</w:t>
      </w:r>
      <w:r w:rsidR="00530452" w:rsidRPr="00392CC4">
        <w:t xml:space="preserve"> British overlords. </w:t>
      </w:r>
    </w:p>
    <w:p w14:paraId="2E334455" w14:textId="77777777" w:rsidR="00392CC4" w:rsidRPr="00392CC4" w:rsidRDefault="00392CC4" w:rsidP="00A73309">
      <w:pPr>
        <w:pStyle w:val="NoSpacing"/>
        <w:jc w:val="both"/>
      </w:pPr>
    </w:p>
    <w:p w14:paraId="34085B64" w14:textId="77777777" w:rsidR="00530452" w:rsidRPr="001457A2" w:rsidRDefault="00530452" w:rsidP="00A73309">
      <w:pPr>
        <w:pStyle w:val="NoSpacing"/>
        <w:jc w:val="both"/>
      </w:pPr>
      <w:r w:rsidRPr="001457A2">
        <w:t>Michael J. Cummings, Secretary</w:t>
      </w:r>
    </w:p>
    <w:p w14:paraId="7D083D42" w14:textId="77777777" w:rsidR="00530452" w:rsidRPr="001457A2" w:rsidRDefault="00530452" w:rsidP="00A73309">
      <w:pPr>
        <w:pStyle w:val="NoSpacing"/>
        <w:jc w:val="both"/>
      </w:pPr>
      <w:r w:rsidRPr="001457A2">
        <w:t>201 W Evergreen Ave, Apt 715</w:t>
      </w:r>
    </w:p>
    <w:p w14:paraId="035711FD" w14:textId="42FEA8C1" w:rsidR="00530452" w:rsidRPr="001457A2" w:rsidRDefault="00530452" w:rsidP="00A73309">
      <w:pPr>
        <w:pStyle w:val="NoSpacing"/>
        <w:jc w:val="both"/>
      </w:pPr>
      <w:r w:rsidRPr="001457A2">
        <w:t>Chestnut Hill, PA 1911</w:t>
      </w:r>
      <w:r w:rsidR="00DB0099">
        <w:t xml:space="preserve">8,  </w:t>
      </w:r>
      <w:hyperlink r:id="rId6" w:history="1">
        <w:r w:rsidR="00DB0099" w:rsidRPr="00D17C82">
          <w:rPr>
            <w:rStyle w:val="Hyperlink"/>
          </w:rPr>
          <w:t>castlecomer@gmail.com</w:t>
        </w:r>
      </w:hyperlink>
      <w:r w:rsidR="00DB0099">
        <w:t xml:space="preserve">, </w:t>
      </w:r>
      <w:r w:rsidRPr="001457A2">
        <w:t>267-766-5028</w:t>
      </w:r>
    </w:p>
    <w:p w14:paraId="134645B4" w14:textId="77777777" w:rsidR="00530452" w:rsidRDefault="00530452" w:rsidP="00A73309">
      <w:pPr>
        <w:pStyle w:val="NoSpacing"/>
        <w:jc w:val="both"/>
        <w:rPr>
          <w:sz w:val="24"/>
          <w:szCs w:val="24"/>
        </w:rPr>
      </w:pPr>
    </w:p>
    <w:p w14:paraId="7727B2D6" w14:textId="55EA6A4E" w:rsidR="00000F73" w:rsidRPr="00392CC4" w:rsidRDefault="00392CC4" w:rsidP="00B9092B">
      <w:pPr>
        <w:pStyle w:val="NoSpacing"/>
        <w:jc w:val="both"/>
        <w:rPr>
          <w:i/>
          <w:iCs/>
          <w:sz w:val="20"/>
          <w:szCs w:val="20"/>
        </w:rPr>
      </w:pPr>
      <w:r w:rsidRPr="00392CC4">
        <w:rPr>
          <w:i/>
          <w:iCs/>
          <w:sz w:val="20"/>
          <w:szCs w:val="20"/>
        </w:rPr>
        <w:t>Michael J. Cummings, a native of Springfield, Mass., is a graduate of St. Anselm’s College (B. A., 1968</w:t>
      </w:r>
      <w:proofErr w:type="gramStart"/>
      <w:r w:rsidRPr="00392CC4">
        <w:rPr>
          <w:i/>
          <w:iCs/>
          <w:sz w:val="20"/>
          <w:szCs w:val="20"/>
        </w:rPr>
        <w:t>)  and</w:t>
      </w:r>
      <w:proofErr w:type="gramEnd"/>
      <w:r w:rsidRPr="00392CC4">
        <w:rPr>
          <w:i/>
          <w:iCs/>
          <w:sz w:val="20"/>
          <w:szCs w:val="20"/>
        </w:rPr>
        <w:t xml:space="preserve">  New York University (M. P. A., 1970) . </w:t>
      </w:r>
      <w:proofErr w:type="gramStart"/>
      <w:r w:rsidRPr="00392CC4">
        <w:rPr>
          <w:i/>
          <w:iCs/>
          <w:sz w:val="20"/>
          <w:szCs w:val="20"/>
        </w:rPr>
        <w:t>He  established</w:t>
      </w:r>
      <w:proofErr w:type="gramEnd"/>
      <w:r w:rsidRPr="00392CC4">
        <w:rPr>
          <w:i/>
          <w:iCs/>
          <w:sz w:val="20"/>
          <w:szCs w:val="20"/>
        </w:rPr>
        <w:t xml:space="preserve"> the American Brexit Committee in 2016 and serves as  Secretary.    He is </w:t>
      </w:r>
      <w:proofErr w:type="gramStart"/>
      <w:r w:rsidRPr="00392CC4">
        <w:rPr>
          <w:i/>
          <w:iCs/>
          <w:sz w:val="20"/>
          <w:szCs w:val="20"/>
        </w:rPr>
        <w:t>a  former</w:t>
      </w:r>
      <w:proofErr w:type="gramEnd"/>
      <w:r w:rsidRPr="00392CC4">
        <w:rPr>
          <w:i/>
          <w:iCs/>
          <w:sz w:val="20"/>
          <w:szCs w:val="20"/>
        </w:rPr>
        <w:t xml:space="preserve"> member of the National Boards of the Irish American Unity Conference (1996-2013),   the Ancient Order  of Hibernians (2001-2008), and the  Irish Northern Aid Committee (1988-1996). He also served </w:t>
      </w:r>
      <w:proofErr w:type="gramStart"/>
      <w:r w:rsidRPr="00392CC4">
        <w:rPr>
          <w:i/>
          <w:iCs/>
          <w:sz w:val="20"/>
          <w:szCs w:val="20"/>
        </w:rPr>
        <w:t>as  Chairman</w:t>
      </w:r>
      <w:proofErr w:type="gramEnd"/>
      <w:r w:rsidRPr="00392CC4">
        <w:rPr>
          <w:i/>
          <w:iCs/>
          <w:sz w:val="20"/>
          <w:szCs w:val="20"/>
        </w:rPr>
        <w:t xml:space="preserve"> of the Capital District Irish National Caucus (1979-1982).   He worked for the State of New York for 36 years</w:t>
      </w:r>
      <w:r>
        <w:rPr>
          <w:i/>
          <w:iCs/>
          <w:sz w:val="20"/>
          <w:szCs w:val="20"/>
        </w:rPr>
        <w:t>.</w:t>
      </w:r>
      <w:r w:rsidRPr="00392CC4">
        <w:rPr>
          <w:i/>
          <w:iCs/>
          <w:sz w:val="20"/>
          <w:szCs w:val="20"/>
        </w:rPr>
        <w:t xml:space="preserve"> </w:t>
      </w:r>
    </w:p>
    <w:sectPr w:rsidR="00000F73" w:rsidRPr="0039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3E2C"/>
    <w:multiLevelType w:val="hybridMultilevel"/>
    <w:tmpl w:val="9A2AD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548D2"/>
    <w:multiLevelType w:val="hybridMultilevel"/>
    <w:tmpl w:val="555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AC"/>
    <w:rsid w:val="00000F73"/>
    <w:rsid w:val="000D0B4E"/>
    <w:rsid w:val="00112F3D"/>
    <w:rsid w:val="00127D9F"/>
    <w:rsid w:val="00144DA6"/>
    <w:rsid w:val="001457A2"/>
    <w:rsid w:val="00167DD1"/>
    <w:rsid w:val="00193CEA"/>
    <w:rsid w:val="001D1262"/>
    <w:rsid w:val="00250CAC"/>
    <w:rsid w:val="00265504"/>
    <w:rsid w:val="002F1AC4"/>
    <w:rsid w:val="00345250"/>
    <w:rsid w:val="00392CC4"/>
    <w:rsid w:val="003B190E"/>
    <w:rsid w:val="004202F3"/>
    <w:rsid w:val="00433D05"/>
    <w:rsid w:val="00454EF2"/>
    <w:rsid w:val="00486711"/>
    <w:rsid w:val="004A3A5A"/>
    <w:rsid w:val="004D450E"/>
    <w:rsid w:val="004D694E"/>
    <w:rsid w:val="00530452"/>
    <w:rsid w:val="00544D32"/>
    <w:rsid w:val="005770C0"/>
    <w:rsid w:val="00586511"/>
    <w:rsid w:val="005A65E3"/>
    <w:rsid w:val="005A67FC"/>
    <w:rsid w:val="00603585"/>
    <w:rsid w:val="006A0D3B"/>
    <w:rsid w:val="006A4706"/>
    <w:rsid w:val="006B048C"/>
    <w:rsid w:val="006B1FF8"/>
    <w:rsid w:val="006B54DB"/>
    <w:rsid w:val="006C10AB"/>
    <w:rsid w:val="006D0A8B"/>
    <w:rsid w:val="00716573"/>
    <w:rsid w:val="007642AF"/>
    <w:rsid w:val="0077739D"/>
    <w:rsid w:val="007B70CC"/>
    <w:rsid w:val="007F0513"/>
    <w:rsid w:val="008041A7"/>
    <w:rsid w:val="00812534"/>
    <w:rsid w:val="00817DB2"/>
    <w:rsid w:val="00831E02"/>
    <w:rsid w:val="00846C6D"/>
    <w:rsid w:val="0087062B"/>
    <w:rsid w:val="008B2D75"/>
    <w:rsid w:val="00906821"/>
    <w:rsid w:val="00922E05"/>
    <w:rsid w:val="009249F8"/>
    <w:rsid w:val="00A266D9"/>
    <w:rsid w:val="00A73309"/>
    <w:rsid w:val="00A96C0B"/>
    <w:rsid w:val="00AC779B"/>
    <w:rsid w:val="00B00F8E"/>
    <w:rsid w:val="00B45F4E"/>
    <w:rsid w:val="00B9092B"/>
    <w:rsid w:val="00B95BAE"/>
    <w:rsid w:val="00C1579C"/>
    <w:rsid w:val="00C219CD"/>
    <w:rsid w:val="00C42EEF"/>
    <w:rsid w:val="00C51F62"/>
    <w:rsid w:val="00C74D1F"/>
    <w:rsid w:val="00C76DB6"/>
    <w:rsid w:val="00CB0BEB"/>
    <w:rsid w:val="00CD2C8F"/>
    <w:rsid w:val="00CF6545"/>
    <w:rsid w:val="00CF6DE2"/>
    <w:rsid w:val="00D00925"/>
    <w:rsid w:val="00D25614"/>
    <w:rsid w:val="00D328CA"/>
    <w:rsid w:val="00D3484D"/>
    <w:rsid w:val="00D65B73"/>
    <w:rsid w:val="00D707B8"/>
    <w:rsid w:val="00DB0099"/>
    <w:rsid w:val="00DE03D1"/>
    <w:rsid w:val="00DE4CC8"/>
    <w:rsid w:val="00E33A0E"/>
    <w:rsid w:val="00E41EDA"/>
    <w:rsid w:val="00E631F9"/>
    <w:rsid w:val="00E92A46"/>
    <w:rsid w:val="00EE619D"/>
    <w:rsid w:val="00EF4C3E"/>
    <w:rsid w:val="00F12208"/>
    <w:rsid w:val="00F42447"/>
    <w:rsid w:val="00F73542"/>
    <w:rsid w:val="00F8555F"/>
    <w:rsid w:val="00F87AD7"/>
    <w:rsid w:val="00FF1F44"/>
    <w:rsid w:val="00FF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32B0"/>
  <w15:chartTrackingRefBased/>
  <w15:docId w15:val="{A979FFE0-E02D-45E8-9415-899C34CB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CAC"/>
    <w:pPr>
      <w:spacing w:after="0" w:line="240" w:lineRule="auto"/>
    </w:pPr>
  </w:style>
  <w:style w:type="character" w:styleId="Hyperlink">
    <w:name w:val="Hyperlink"/>
    <w:basedOn w:val="DefaultParagraphFont"/>
    <w:uiPriority w:val="99"/>
    <w:unhideWhenUsed/>
    <w:rsid w:val="00D3484D"/>
    <w:rPr>
      <w:color w:val="0563C1" w:themeColor="hyperlink"/>
      <w:u w:val="single"/>
    </w:rPr>
  </w:style>
  <w:style w:type="character" w:styleId="UnresolvedMention">
    <w:name w:val="Unresolved Mention"/>
    <w:basedOn w:val="DefaultParagraphFont"/>
    <w:uiPriority w:val="99"/>
    <w:semiHidden/>
    <w:unhideWhenUsed/>
    <w:rsid w:val="00D3484D"/>
    <w:rPr>
      <w:color w:val="605E5C"/>
      <w:shd w:val="clear" w:color="auto" w:fill="E1DFDD"/>
    </w:rPr>
  </w:style>
  <w:style w:type="paragraph" w:styleId="ListParagraph">
    <w:name w:val="List Paragraph"/>
    <w:basedOn w:val="Normal"/>
    <w:uiPriority w:val="34"/>
    <w:qFormat/>
    <w:rsid w:val="00D2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stlecom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4561-5ACC-4145-AD9E-DD3DEFF6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2021-08-09T01:41:00Z</cp:lastPrinted>
  <dcterms:created xsi:type="dcterms:W3CDTF">2021-08-10T19:24:00Z</dcterms:created>
  <dcterms:modified xsi:type="dcterms:W3CDTF">2021-08-10T19:24:00Z</dcterms:modified>
</cp:coreProperties>
</file>